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55" w:rsidRPr="006E5ACF" w:rsidRDefault="004C6A55" w:rsidP="004C6A55">
      <w:pPr>
        <w:ind w:right="-143"/>
        <w:jc w:val="center"/>
        <w:rPr>
          <w:b/>
          <w:spacing w:val="-2"/>
          <w:szCs w:val="28"/>
        </w:rPr>
      </w:pPr>
      <w:r w:rsidRPr="006E5ACF">
        <w:rPr>
          <w:b/>
          <w:spacing w:val="-2"/>
          <w:szCs w:val="28"/>
        </w:rPr>
        <w:t>Міністерство освіти і науки України</w:t>
      </w:r>
    </w:p>
    <w:p w:rsidR="004C6A55" w:rsidRPr="008B3689" w:rsidRDefault="004C6A55" w:rsidP="004C6A55">
      <w:pPr>
        <w:pStyle w:val="11"/>
        <w:tabs>
          <w:tab w:val="left" w:pos="-24"/>
          <w:tab w:val="left" w:pos="864"/>
          <w:tab w:val="left" w:pos="1146"/>
        </w:tabs>
        <w:jc w:val="center"/>
        <w:rPr>
          <w:b/>
          <w:spacing w:val="-2"/>
          <w:sz w:val="28"/>
          <w:szCs w:val="28"/>
        </w:rPr>
      </w:pPr>
      <w:r w:rsidRPr="008B3689">
        <w:rPr>
          <w:b/>
          <w:spacing w:val="-2"/>
          <w:sz w:val="28"/>
          <w:szCs w:val="28"/>
        </w:rPr>
        <w:t xml:space="preserve">Національний </w:t>
      </w:r>
      <w:proofErr w:type="gramStart"/>
      <w:r w:rsidRPr="008B3689">
        <w:rPr>
          <w:b/>
          <w:spacing w:val="-2"/>
          <w:sz w:val="28"/>
          <w:szCs w:val="28"/>
        </w:rPr>
        <w:t>техн</w:t>
      </w:r>
      <w:proofErr w:type="gramEnd"/>
      <w:r w:rsidRPr="008B3689">
        <w:rPr>
          <w:b/>
          <w:spacing w:val="-2"/>
          <w:sz w:val="28"/>
          <w:szCs w:val="28"/>
        </w:rPr>
        <w:t>ічний університет</w:t>
      </w:r>
    </w:p>
    <w:p w:rsidR="004C6A55" w:rsidRPr="008B3689" w:rsidRDefault="004C6A55" w:rsidP="004C6A55">
      <w:pPr>
        <w:pStyle w:val="11"/>
        <w:tabs>
          <w:tab w:val="left" w:pos="-24"/>
          <w:tab w:val="left" w:pos="864"/>
          <w:tab w:val="left" w:pos="1146"/>
        </w:tabs>
        <w:jc w:val="center"/>
        <w:rPr>
          <w:b/>
          <w:spacing w:val="-2"/>
          <w:sz w:val="28"/>
          <w:szCs w:val="28"/>
        </w:rPr>
      </w:pPr>
      <w:r w:rsidRPr="008B3689">
        <w:rPr>
          <w:b/>
          <w:spacing w:val="-2"/>
          <w:sz w:val="28"/>
          <w:szCs w:val="28"/>
        </w:rPr>
        <w:t>«Дніпровська полі</w:t>
      </w:r>
      <w:proofErr w:type="gramStart"/>
      <w:r w:rsidRPr="008B3689">
        <w:rPr>
          <w:b/>
          <w:spacing w:val="-2"/>
          <w:sz w:val="28"/>
          <w:szCs w:val="28"/>
        </w:rPr>
        <w:t>техн</w:t>
      </w:r>
      <w:proofErr w:type="gramEnd"/>
      <w:r w:rsidRPr="008B3689">
        <w:rPr>
          <w:b/>
          <w:spacing w:val="-2"/>
          <w:sz w:val="28"/>
          <w:szCs w:val="28"/>
        </w:rPr>
        <w:t>іка»</w:t>
      </w:r>
    </w:p>
    <w:p w:rsidR="004C6A55" w:rsidRPr="006E5ACF" w:rsidRDefault="004C6A55" w:rsidP="004C6A55">
      <w:pPr>
        <w:pStyle w:val="11"/>
        <w:tabs>
          <w:tab w:val="left" w:pos="-24"/>
          <w:tab w:val="left" w:pos="864"/>
          <w:tab w:val="left" w:pos="1146"/>
        </w:tabs>
        <w:spacing w:before="120" w:after="120"/>
        <w:rPr>
          <w:b/>
          <w:spacing w:val="-2"/>
          <w:szCs w:val="28"/>
        </w:rPr>
      </w:pPr>
    </w:p>
    <w:p w:rsidR="004C6A55" w:rsidRDefault="004C6A55" w:rsidP="004C6A55">
      <w:pPr>
        <w:spacing w:before="120" w:after="120"/>
        <w:jc w:val="center"/>
        <w:rPr>
          <w:b/>
          <w:bCs/>
          <w:szCs w:val="28"/>
          <w:lang w:val="uk-UA"/>
        </w:rPr>
      </w:pPr>
      <w:r w:rsidRPr="006E5ACF">
        <w:rPr>
          <w:b/>
          <w:bCs/>
          <w:szCs w:val="28"/>
        </w:rPr>
        <w:t>Кафедра</w:t>
      </w:r>
      <w:r w:rsidR="008A6224">
        <w:rPr>
          <w:b/>
          <w:bCs/>
          <w:szCs w:val="28"/>
        </w:rPr>
        <w:t xml:space="preserve"> </w:t>
      </w:r>
      <w:r w:rsidR="008A6224">
        <w:rPr>
          <w:b/>
          <w:bCs/>
          <w:szCs w:val="28"/>
          <w:lang w:val="uk-UA"/>
        </w:rPr>
        <w:t>геології та розвідки родовищ корисних копалин</w:t>
      </w:r>
    </w:p>
    <w:p w:rsidR="00753B9B" w:rsidRPr="00CF450B" w:rsidRDefault="00753B9B" w:rsidP="00753B9B">
      <w:pPr>
        <w:spacing w:before="120" w:after="120"/>
        <w:jc w:val="center"/>
        <w:rPr>
          <w:b/>
          <w:bCs/>
          <w:szCs w:val="28"/>
        </w:rPr>
      </w:pPr>
    </w:p>
    <w:tbl>
      <w:tblPr>
        <w:tblStyle w:val="af3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926"/>
      </w:tblGrid>
      <w:tr w:rsidR="00753B9B" w:rsidRPr="006E5ACF" w:rsidTr="00E3109C">
        <w:trPr>
          <w:trHeight w:val="1458"/>
        </w:trPr>
        <w:tc>
          <w:tcPr>
            <w:tcW w:w="4503" w:type="dxa"/>
            <w:vAlign w:val="center"/>
          </w:tcPr>
          <w:p w:rsidR="00753B9B" w:rsidRPr="006E5ACF" w:rsidRDefault="00753B9B" w:rsidP="00E3109C">
            <w:pPr>
              <w:ind w:left="426"/>
              <w:jc w:val="center"/>
              <w:rPr>
                <w:b/>
                <w:i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 wp14:anchorId="0044AF93" wp14:editId="66105871">
                  <wp:extent cx="2896843" cy="1140439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22" t="22472" r="19142" b="39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014" cy="1146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6" w:type="dxa"/>
            <w:vAlign w:val="center"/>
          </w:tcPr>
          <w:p w:rsidR="007103F7" w:rsidRPr="008A574E" w:rsidRDefault="007103F7" w:rsidP="007103F7">
            <w:pPr>
              <w:ind w:left="34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6629D39C" wp14:editId="6DA7E2EF">
                  <wp:simplePos x="0" y="0"/>
                  <wp:positionH relativeFrom="column">
                    <wp:posOffset>5587365</wp:posOffset>
                  </wp:positionH>
                  <wp:positionV relativeFrom="paragraph">
                    <wp:posOffset>2830830</wp:posOffset>
                  </wp:positionV>
                  <wp:extent cx="1258570" cy="46164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5CB9CDCE" wp14:editId="5F192FBA">
                  <wp:simplePos x="0" y="0"/>
                  <wp:positionH relativeFrom="column">
                    <wp:posOffset>5587365</wp:posOffset>
                  </wp:positionH>
                  <wp:positionV relativeFrom="paragraph">
                    <wp:posOffset>2830830</wp:posOffset>
                  </wp:positionV>
                  <wp:extent cx="1258570" cy="46164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6448CEE1" wp14:editId="5835858C">
                  <wp:simplePos x="0" y="0"/>
                  <wp:positionH relativeFrom="column">
                    <wp:posOffset>5587365</wp:posOffset>
                  </wp:positionH>
                  <wp:positionV relativeFrom="paragraph">
                    <wp:posOffset>2830830</wp:posOffset>
                  </wp:positionV>
                  <wp:extent cx="1258570" cy="46164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574E">
              <w:rPr>
                <w:b/>
                <w:szCs w:val="28"/>
              </w:rPr>
              <w:t>«ЗАТВЕРДЖЕНО»</w:t>
            </w:r>
          </w:p>
          <w:p w:rsidR="007103F7" w:rsidRPr="00A415D6" w:rsidRDefault="007103F7" w:rsidP="007103F7">
            <w:pPr>
              <w:ind w:left="34"/>
              <w:jc w:val="center"/>
              <w:rPr>
                <w:bCs/>
                <w:color w:val="191919"/>
                <w:spacing w:val="-8"/>
                <w:sz w:val="26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85136B6" wp14:editId="7EAC9857">
                  <wp:simplePos x="0" y="0"/>
                  <wp:positionH relativeFrom="column">
                    <wp:posOffset>1668780</wp:posOffset>
                  </wp:positionH>
                  <wp:positionV relativeFrom="paragraph">
                    <wp:posOffset>182245</wp:posOffset>
                  </wp:positionV>
                  <wp:extent cx="1258570" cy="46164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5D6">
              <w:rPr>
                <w:bCs/>
                <w:color w:val="191919"/>
                <w:spacing w:val="-8"/>
                <w:sz w:val="26"/>
                <w:szCs w:val="28"/>
              </w:rPr>
              <w:t>завідувачка кафедри</w:t>
            </w:r>
          </w:p>
          <w:p w:rsidR="007103F7" w:rsidRPr="001F0543" w:rsidRDefault="007103F7" w:rsidP="007103F7">
            <w:pPr>
              <w:ind w:left="34"/>
              <w:jc w:val="center"/>
              <w:rPr>
                <w:bCs/>
                <w:color w:val="191919"/>
                <w:spacing w:val="-8"/>
                <w:sz w:val="16"/>
                <w:szCs w:val="16"/>
              </w:rPr>
            </w:pPr>
          </w:p>
          <w:p w:rsidR="007103F7" w:rsidRPr="00A415D6" w:rsidRDefault="007103F7" w:rsidP="007103F7">
            <w:pPr>
              <w:ind w:left="1026"/>
              <w:rPr>
                <w:sz w:val="26"/>
                <w:szCs w:val="28"/>
              </w:rPr>
            </w:pPr>
            <w:r w:rsidRPr="00A415D6">
              <w:rPr>
                <w:sz w:val="26"/>
                <w:szCs w:val="28"/>
              </w:rPr>
              <w:t>Жильцова</w:t>
            </w:r>
            <w:proofErr w:type="gramStart"/>
            <w:r w:rsidRPr="00A415D6">
              <w:rPr>
                <w:sz w:val="26"/>
                <w:szCs w:val="28"/>
              </w:rPr>
              <w:t xml:space="preserve"> І.</w:t>
            </w:r>
            <w:proofErr w:type="gramEnd"/>
            <w:r w:rsidRPr="00A415D6">
              <w:rPr>
                <w:sz w:val="26"/>
                <w:szCs w:val="28"/>
              </w:rPr>
              <w:t xml:space="preserve">В. </w:t>
            </w:r>
          </w:p>
          <w:p w:rsidR="007103F7" w:rsidRPr="001F0543" w:rsidRDefault="007103F7" w:rsidP="007103F7">
            <w:pPr>
              <w:rPr>
                <w:sz w:val="16"/>
                <w:szCs w:val="16"/>
              </w:rPr>
            </w:pPr>
          </w:p>
          <w:p w:rsidR="00753B9B" w:rsidRPr="006E5ACF" w:rsidRDefault="002A5266" w:rsidP="000B650B">
            <w:pPr>
              <w:spacing w:after="240"/>
              <w:ind w:left="34"/>
              <w:jc w:val="center"/>
              <w:rPr>
                <w:b/>
                <w:i/>
                <w:szCs w:val="28"/>
              </w:rPr>
            </w:pPr>
            <w:r w:rsidRPr="00A814AE">
              <w:rPr>
                <w:szCs w:val="28"/>
              </w:rPr>
              <w:t>«</w:t>
            </w:r>
            <w:r>
              <w:rPr>
                <w:szCs w:val="28"/>
                <w:u w:val="single"/>
              </w:rPr>
              <w:t>20</w:t>
            </w:r>
            <w:r w:rsidRPr="00A814AE">
              <w:rPr>
                <w:szCs w:val="28"/>
                <w:u w:val="single"/>
              </w:rPr>
              <w:t>»</w:t>
            </w:r>
            <w:r w:rsidRPr="00A814AE">
              <w:rPr>
                <w:szCs w:val="28"/>
              </w:rPr>
              <w:t xml:space="preserve">  </w:t>
            </w:r>
            <w:r w:rsidRPr="00A814AE">
              <w:rPr>
                <w:szCs w:val="28"/>
                <w:u w:val="single"/>
              </w:rPr>
              <w:t xml:space="preserve"> </w:t>
            </w:r>
            <w:r>
              <w:rPr>
                <w:szCs w:val="28"/>
                <w:u w:val="single"/>
              </w:rPr>
              <w:t>травня</w:t>
            </w:r>
            <w:r w:rsidRPr="00A814AE">
              <w:rPr>
                <w:szCs w:val="28"/>
                <w:u w:val="single"/>
              </w:rPr>
              <w:t xml:space="preserve">  </w:t>
            </w:r>
            <w:r w:rsidRPr="00A814AE">
              <w:rPr>
                <w:szCs w:val="28"/>
              </w:rPr>
              <w:t xml:space="preserve"> </w:t>
            </w:r>
            <w:r>
              <w:rPr>
                <w:szCs w:val="28"/>
              </w:rPr>
              <w:t>2026</w:t>
            </w:r>
            <w:r w:rsidRPr="00A814AE">
              <w:rPr>
                <w:szCs w:val="28"/>
              </w:rPr>
              <w:t xml:space="preserve"> року</w:t>
            </w:r>
          </w:p>
        </w:tc>
      </w:tr>
    </w:tbl>
    <w:p w:rsidR="00753B9B" w:rsidRDefault="00753B9B" w:rsidP="00753B9B">
      <w:pPr>
        <w:jc w:val="center"/>
        <w:rPr>
          <w:b/>
          <w:szCs w:val="28"/>
          <w:lang w:val="uk-UA"/>
        </w:rPr>
      </w:pPr>
    </w:p>
    <w:p w:rsidR="00E66A28" w:rsidRPr="00E66A28" w:rsidRDefault="00E66A28" w:rsidP="00753B9B">
      <w:pPr>
        <w:jc w:val="center"/>
        <w:rPr>
          <w:b/>
          <w:szCs w:val="28"/>
          <w:lang w:val="uk-UA"/>
        </w:rPr>
      </w:pPr>
    </w:p>
    <w:p w:rsidR="004C6A55" w:rsidRPr="006E5ACF" w:rsidRDefault="004C6A55" w:rsidP="004C6A55">
      <w:pPr>
        <w:jc w:val="center"/>
        <w:rPr>
          <w:b/>
          <w:szCs w:val="28"/>
        </w:rPr>
      </w:pPr>
      <w:r w:rsidRPr="006E5ACF">
        <w:rPr>
          <w:b/>
          <w:szCs w:val="28"/>
        </w:rPr>
        <w:t>РОБОЧА ПРОГРАМА НАВЧАЛЬНОЇ ДИСЦИПЛІНИ</w:t>
      </w:r>
    </w:p>
    <w:p w:rsidR="004C6A55" w:rsidRDefault="004C6A55" w:rsidP="004C6A55">
      <w:pPr>
        <w:pStyle w:val="a6"/>
        <w:spacing w:before="120"/>
        <w:jc w:val="center"/>
        <w:rPr>
          <w:b/>
          <w:szCs w:val="28"/>
          <w:lang w:val="uk-UA"/>
        </w:rPr>
      </w:pPr>
      <w:r w:rsidRPr="003E7714">
        <w:rPr>
          <w:b/>
          <w:color w:val="000000"/>
          <w:szCs w:val="28"/>
        </w:rPr>
        <w:t>«</w:t>
      </w:r>
      <w:r w:rsidRPr="003E7714">
        <w:rPr>
          <w:b/>
          <w:szCs w:val="28"/>
        </w:rPr>
        <w:t>Гео</w:t>
      </w:r>
      <w:r w:rsidRPr="003E7714">
        <w:rPr>
          <w:b/>
          <w:szCs w:val="28"/>
          <w:lang w:val="uk-UA"/>
        </w:rPr>
        <w:t>тектоніка</w:t>
      </w:r>
      <w:r w:rsidRPr="003E7714">
        <w:rPr>
          <w:b/>
          <w:szCs w:val="28"/>
        </w:rPr>
        <w:t>»</w:t>
      </w:r>
    </w:p>
    <w:p w:rsidR="00D12BA8" w:rsidRPr="00D12BA8" w:rsidRDefault="00D12BA8" w:rsidP="004C6A55">
      <w:pPr>
        <w:pStyle w:val="a6"/>
        <w:spacing w:before="120"/>
        <w:jc w:val="center"/>
        <w:rPr>
          <w:b/>
          <w:szCs w:val="28"/>
          <w:lang w:val="uk-UA"/>
        </w:rPr>
      </w:pPr>
    </w:p>
    <w:tbl>
      <w:tblPr>
        <w:tblW w:w="7513" w:type="dxa"/>
        <w:tblInd w:w="1384" w:type="dxa"/>
        <w:tblLook w:val="04A0" w:firstRow="1" w:lastRow="0" w:firstColumn="1" w:lastColumn="0" w:noHBand="0" w:noVBand="1"/>
      </w:tblPr>
      <w:tblGrid>
        <w:gridCol w:w="4111"/>
        <w:gridCol w:w="3402"/>
      </w:tblGrid>
      <w:tr w:rsidR="008A6224" w:rsidRPr="003F0287" w:rsidTr="00D12BA8">
        <w:trPr>
          <w:trHeight w:val="20"/>
        </w:trPr>
        <w:tc>
          <w:tcPr>
            <w:tcW w:w="4111" w:type="dxa"/>
          </w:tcPr>
          <w:p w:rsidR="008A6224" w:rsidRPr="003F0287" w:rsidRDefault="008A6224" w:rsidP="00D15F73">
            <w:pPr>
              <w:ind w:right="807"/>
              <w:rPr>
                <w:sz w:val="24"/>
                <w:lang w:val="uk-UA"/>
              </w:rPr>
            </w:pPr>
            <w:r w:rsidRPr="003F0287">
              <w:rPr>
                <w:sz w:val="24"/>
                <w:lang w:val="uk-UA"/>
              </w:rPr>
              <w:t>Галузь знань …………….…</w:t>
            </w:r>
          </w:p>
        </w:tc>
        <w:tc>
          <w:tcPr>
            <w:tcW w:w="3402" w:type="dxa"/>
          </w:tcPr>
          <w:p w:rsidR="008A6224" w:rsidRPr="003F0287" w:rsidRDefault="008A6224" w:rsidP="008A6224">
            <w:pPr>
              <w:rPr>
                <w:sz w:val="24"/>
              </w:rPr>
            </w:pPr>
            <w:r w:rsidRPr="003F0287">
              <w:rPr>
                <w:sz w:val="24"/>
              </w:rPr>
              <w:t>10 Природничі науки</w:t>
            </w:r>
          </w:p>
        </w:tc>
      </w:tr>
      <w:tr w:rsidR="008A6224" w:rsidRPr="003F0287" w:rsidTr="00D12BA8">
        <w:trPr>
          <w:trHeight w:val="20"/>
        </w:trPr>
        <w:tc>
          <w:tcPr>
            <w:tcW w:w="4111" w:type="dxa"/>
          </w:tcPr>
          <w:p w:rsidR="008A6224" w:rsidRPr="003F0287" w:rsidRDefault="008A6224" w:rsidP="008A6224">
            <w:pPr>
              <w:rPr>
                <w:sz w:val="24"/>
                <w:lang w:val="uk-UA"/>
              </w:rPr>
            </w:pPr>
            <w:r w:rsidRPr="003F0287">
              <w:rPr>
                <w:sz w:val="24"/>
                <w:lang w:val="uk-UA"/>
              </w:rPr>
              <w:t>Спеціальність ……………...</w:t>
            </w:r>
          </w:p>
        </w:tc>
        <w:tc>
          <w:tcPr>
            <w:tcW w:w="3402" w:type="dxa"/>
          </w:tcPr>
          <w:p w:rsidR="008A6224" w:rsidRPr="003F0287" w:rsidRDefault="008A6224" w:rsidP="008A6224">
            <w:pPr>
              <w:rPr>
                <w:sz w:val="24"/>
              </w:rPr>
            </w:pPr>
            <w:r w:rsidRPr="003F0287">
              <w:rPr>
                <w:sz w:val="24"/>
              </w:rPr>
              <w:t>103 Науки про Землю</w:t>
            </w:r>
          </w:p>
        </w:tc>
      </w:tr>
      <w:tr w:rsidR="008A6224" w:rsidRPr="003F0287" w:rsidTr="00D12BA8">
        <w:trPr>
          <w:trHeight w:val="20"/>
        </w:trPr>
        <w:tc>
          <w:tcPr>
            <w:tcW w:w="4111" w:type="dxa"/>
          </w:tcPr>
          <w:p w:rsidR="008A6224" w:rsidRPr="003F0287" w:rsidRDefault="008A6224" w:rsidP="008A6224">
            <w:pPr>
              <w:rPr>
                <w:sz w:val="24"/>
                <w:lang w:val="uk-UA"/>
              </w:rPr>
            </w:pPr>
            <w:r w:rsidRPr="003F0287">
              <w:rPr>
                <w:sz w:val="24"/>
                <w:lang w:val="uk-UA"/>
              </w:rPr>
              <w:t>Освітній рівень…………….</w:t>
            </w:r>
          </w:p>
        </w:tc>
        <w:tc>
          <w:tcPr>
            <w:tcW w:w="3402" w:type="dxa"/>
          </w:tcPr>
          <w:p w:rsidR="008A6224" w:rsidRPr="005661D6" w:rsidRDefault="005661D6" w:rsidP="008A622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перший (</w:t>
            </w:r>
            <w:r w:rsidR="008A6224" w:rsidRPr="003F0287">
              <w:rPr>
                <w:sz w:val="24"/>
              </w:rPr>
              <w:t>бакалавр</w:t>
            </w:r>
            <w:r>
              <w:rPr>
                <w:sz w:val="24"/>
                <w:lang w:val="uk-UA"/>
              </w:rPr>
              <w:t>ський)</w:t>
            </w:r>
          </w:p>
        </w:tc>
      </w:tr>
      <w:tr w:rsidR="008A6224" w:rsidRPr="003F0287" w:rsidTr="00D12BA8">
        <w:trPr>
          <w:trHeight w:val="20"/>
        </w:trPr>
        <w:tc>
          <w:tcPr>
            <w:tcW w:w="4111" w:type="dxa"/>
          </w:tcPr>
          <w:p w:rsidR="008A6224" w:rsidRPr="003F0287" w:rsidRDefault="008A6224" w:rsidP="008A6224">
            <w:pPr>
              <w:rPr>
                <w:sz w:val="24"/>
                <w:lang w:val="uk-UA"/>
              </w:rPr>
            </w:pPr>
            <w:r w:rsidRPr="003F0287">
              <w:rPr>
                <w:sz w:val="24"/>
                <w:lang w:val="uk-UA"/>
              </w:rPr>
              <w:t>Освітня програма ………….</w:t>
            </w:r>
          </w:p>
        </w:tc>
        <w:tc>
          <w:tcPr>
            <w:tcW w:w="3402" w:type="dxa"/>
          </w:tcPr>
          <w:p w:rsidR="008A6224" w:rsidRPr="005661D6" w:rsidRDefault="005661D6" w:rsidP="008A622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Геологія</w:t>
            </w:r>
          </w:p>
        </w:tc>
      </w:tr>
      <w:tr w:rsidR="008A6224" w:rsidRPr="003F0287" w:rsidTr="00D12BA8">
        <w:trPr>
          <w:trHeight w:val="20"/>
        </w:trPr>
        <w:tc>
          <w:tcPr>
            <w:tcW w:w="4111" w:type="dxa"/>
          </w:tcPr>
          <w:p w:rsidR="008A6224" w:rsidRPr="003F0287" w:rsidRDefault="008A6224" w:rsidP="00440D89">
            <w:pPr>
              <w:rPr>
                <w:sz w:val="24"/>
                <w:lang w:val="uk-UA"/>
              </w:rPr>
            </w:pPr>
            <w:r w:rsidRPr="003F0287">
              <w:rPr>
                <w:sz w:val="24"/>
                <w:lang w:val="uk-UA"/>
              </w:rPr>
              <w:t>Спеціалізаці</w:t>
            </w:r>
            <w:r w:rsidR="00440D89">
              <w:rPr>
                <w:sz w:val="24"/>
                <w:lang w:val="uk-UA"/>
              </w:rPr>
              <w:t>ї</w:t>
            </w:r>
            <w:r w:rsidRPr="003F0287">
              <w:rPr>
                <w:sz w:val="24"/>
                <w:lang w:val="uk-UA"/>
              </w:rPr>
              <w:t xml:space="preserve"> ………………</w:t>
            </w:r>
          </w:p>
        </w:tc>
        <w:tc>
          <w:tcPr>
            <w:tcW w:w="3402" w:type="dxa"/>
          </w:tcPr>
          <w:p w:rsidR="008A6224" w:rsidRPr="00440D89" w:rsidRDefault="00440D89" w:rsidP="008A622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</w:p>
        </w:tc>
      </w:tr>
      <w:tr w:rsidR="008A6224" w:rsidRPr="003F0287" w:rsidTr="00D12BA8">
        <w:trPr>
          <w:trHeight w:val="20"/>
        </w:trPr>
        <w:tc>
          <w:tcPr>
            <w:tcW w:w="4111" w:type="dxa"/>
          </w:tcPr>
          <w:p w:rsidR="008A6224" w:rsidRPr="003F0287" w:rsidRDefault="008A6224" w:rsidP="008A6224">
            <w:pPr>
              <w:rPr>
                <w:sz w:val="24"/>
                <w:lang w:val="uk-UA"/>
              </w:rPr>
            </w:pPr>
            <w:r w:rsidRPr="003F0287">
              <w:rPr>
                <w:sz w:val="24"/>
                <w:lang w:val="uk-UA"/>
              </w:rPr>
              <w:t>Статус ………………………</w:t>
            </w:r>
          </w:p>
        </w:tc>
        <w:tc>
          <w:tcPr>
            <w:tcW w:w="3402" w:type="dxa"/>
          </w:tcPr>
          <w:p w:rsidR="008A6224" w:rsidRPr="00440D89" w:rsidRDefault="00440D89" w:rsidP="008A6224">
            <w:pPr>
              <w:rPr>
                <w:sz w:val="24"/>
              </w:rPr>
            </w:pPr>
            <w:r w:rsidRPr="00440D89">
              <w:rPr>
                <w:color w:val="000000" w:themeColor="text1"/>
                <w:sz w:val="24"/>
              </w:rPr>
              <w:t>обов</w:t>
            </w:r>
            <w:r w:rsidRPr="00440D89">
              <w:rPr>
                <w:rFonts w:ascii="Arial" w:hAnsi="Arial" w:cs="Arial"/>
                <w:color w:val="000000" w:themeColor="text1"/>
                <w:sz w:val="24"/>
              </w:rPr>
              <w:t>’</w:t>
            </w:r>
            <w:r w:rsidRPr="00440D89">
              <w:rPr>
                <w:color w:val="000000" w:themeColor="text1"/>
                <w:sz w:val="24"/>
              </w:rPr>
              <w:t>язкова</w:t>
            </w:r>
          </w:p>
        </w:tc>
      </w:tr>
      <w:tr w:rsidR="008A6224" w:rsidRPr="003F0287" w:rsidTr="00D12BA8">
        <w:trPr>
          <w:trHeight w:val="20"/>
        </w:trPr>
        <w:tc>
          <w:tcPr>
            <w:tcW w:w="4111" w:type="dxa"/>
            <w:vAlign w:val="center"/>
          </w:tcPr>
          <w:p w:rsidR="008A6224" w:rsidRPr="003F0287" w:rsidRDefault="008A6224" w:rsidP="008A6224">
            <w:pPr>
              <w:rPr>
                <w:sz w:val="24"/>
                <w:lang w:val="uk-UA"/>
              </w:rPr>
            </w:pPr>
            <w:r w:rsidRPr="003F0287">
              <w:rPr>
                <w:sz w:val="24"/>
                <w:lang w:val="uk-UA"/>
              </w:rPr>
              <w:t>Загальний обсяг ..………….</w:t>
            </w:r>
          </w:p>
        </w:tc>
        <w:tc>
          <w:tcPr>
            <w:tcW w:w="3402" w:type="dxa"/>
            <w:vAlign w:val="center"/>
          </w:tcPr>
          <w:p w:rsidR="008A6224" w:rsidRPr="003F0287" w:rsidRDefault="008A6224" w:rsidP="008A6224">
            <w:pPr>
              <w:rPr>
                <w:sz w:val="24"/>
              </w:rPr>
            </w:pPr>
            <w:r w:rsidRPr="003F0287">
              <w:rPr>
                <w:sz w:val="24"/>
              </w:rPr>
              <w:t xml:space="preserve">4 кредити </w:t>
            </w:r>
            <w:r w:rsidR="00B65CCA" w:rsidRPr="00B65CCA">
              <w:rPr>
                <w:sz w:val="24"/>
              </w:rPr>
              <w:t>ЄКТС</w:t>
            </w:r>
            <w:r w:rsidRPr="00B65CCA">
              <w:rPr>
                <w:sz w:val="24"/>
              </w:rPr>
              <w:t xml:space="preserve"> </w:t>
            </w:r>
            <w:r w:rsidRPr="003F0287">
              <w:rPr>
                <w:sz w:val="24"/>
              </w:rPr>
              <w:t>(120 годин)</w:t>
            </w:r>
          </w:p>
        </w:tc>
      </w:tr>
      <w:tr w:rsidR="008A6224" w:rsidRPr="003F0287" w:rsidTr="00D12BA8">
        <w:trPr>
          <w:trHeight w:val="20"/>
        </w:trPr>
        <w:tc>
          <w:tcPr>
            <w:tcW w:w="4111" w:type="dxa"/>
            <w:vAlign w:val="center"/>
          </w:tcPr>
          <w:p w:rsidR="008A6224" w:rsidRPr="003F0287" w:rsidRDefault="008A6224" w:rsidP="00D15F73">
            <w:pPr>
              <w:rPr>
                <w:sz w:val="24"/>
                <w:lang w:val="uk-UA"/>
              </w:rPr>
            </w:pPr>
            <w:r w:rsidRPr="003F0287">
              <w:rPr>
                <w:sz w:val="24"/>
                <w:lang w:val="uk-UA"/>
              </w:rPr>
              <w:t xml:space="preserve">Форма підсумкового контролю </w:t>
            </w:r>
          </w:p>
        </w:tc>
        <w:tc>
          <w:tcPr>
            <w:tcW w:w="3402" w:type="dxa"/>
            <w:vAlign w:val="center"/>
          </w:tcPr>
          <w:p w:rsidR="008A6224" w:rsidRPr="003F0287" w:rsidRDefault="006F5012" w:rsidP="008A6224">
            <w:pPr>
              <w:rPr>
                <w:sz w:val="24"/>
                <w:lang w:val="uk-UA"/>
              </w:rPr>
            </w:pPr>
            <w:r w:rsidRPr="003F0287">
              <w:rPr>
                <w:sz w:val="24"/>
                <w:lang w:val="uk-UA"/>
              </w:rPr>
              <w:t>іспит</w:t>
            </w:r>
          </w:p>
        </w:tc>
      </w:tr>
      <w:tr w:rsidR="008A6224" w:rsidRPr="003F0287" w:rsidTr="00D12BA8">
        <w:trPr>
          <w:trHeight w:val="20"/>
        </w:trPr>
        <w:tc>
          <w:tcPr>
            <w:tcW w:w="4111" w:type="dxa"/>
            <w:vAlign w:val="center"/>
          </w:tcPr>
          <w:p w:rsidR="008A6224" w:rsidRPr="003F0287" w:rsidRDefault="008A6224" w:rsidP="00D15F73">
            <w:pPr>
              <w:ind w:left="601" w:hanging="601"/>
              <w:rPr>
                <w:sz w:val="24"/>
                <w:lang w:val="uk-UA"/>
              </w:rPr>
            </w:pPr>
            <w:r w:rsidRPr="003F0287">
              <w:rPr>
                <w:sz w:val="24"/>
                <w:lang w:val="uk-UA"/>
              </w:rPr>
              <w:t>Термін викладання ………..</w:t>
            </w:r>
          </w:p>
        </w:tc>
        <w:tc>
          <w:tcPr>
            <w:tcW w:w="3402" w:type="dxa"/>
            <w:vAlign w:val="center"/>
          </w:tcPr>
          <w:p w:rsidR="008A6224" w:rsidRPr="003F0287" w:rsidRDefault="009F137D" w:rsidP="008A6224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8</w:t>
            </w:r>
            <w:r w:rsidR="008A6224" w:rsidRPr="003F0287">
              <w:rPr>
                <w:sz w:val="24"/>
              </w:rPr>
              <w:t>-й семестр</w:t>
            </w:r>
          </w:p>
        </w:tc>
      </w:tr>
      <w:tr w:rsidR="008A6224" w:rsidRPr="003F0287" w:rsidTr="00D12BA8">
        <w:trPr>
          <w:trHeight w:val="20"/>
        </w:trPr>
        <w:tc>
          <w:tcPr>
            <w:tcW w:w="4111" w:type="dxa"/>
            <w:vAlign w:val="center"/>
          </w:tcPr>
          <w:p w:rsidR="008A6224" w:rsidRPr="003F0287" w:rsidRDefault="008A6224" w:rsidP="008A6224">
            <w:pPr>
              <w:rPr>
                <w:sz w:val="24"/>
                <w:lang w:val="uk-UA"/>
              </w:rPr>
            </w:pPr>
            <w:r w:rsidRPr="003F0287">
              <w:rPr>
                <w:sz w:val="24"/>
                <w:lang w:val="uk-UA"/>
              </w:rPr>
              <w:t>Мова викладання ………….</w:t>
            </w:r>
          </w:p>
        </w:tc>
        <w:tc>
          <w:tcPr>
            <w:tcW w:w="3402" w:type="dxa"/>
            <w:vAlign w:val="center"/>
          </w:tcPr>
          <w:p w:rsidR="008A6224" w:rsidRPr="003F0287" w:rsidRDefault="008A6224" w:rsidP="008A6224">
            <w:pPr>
              <w:rPr>
                <w:sz w:val="24"/>
                <w:lang w:val="uk-UA"/>
              </w:rPr>
            </w:pPr>
            <w:r w:rsidRPr="003F0287">
              <w:rPr>
                <w:sz w:val="24"/>
              </w:rPr>
              <w:t>українська</w:t>
            </w:r>
          </w:p>
        </w:tc>
      </w:tr>
    </w:tbl>
    <w:p w:rsidR="00D12BA8" w:rsidRPr="00D12BA8" w:rsidRDefault="00D12BA8" w:rsidP="004C6A55">
      <w:pPr>
        <w:rPr>
          <w:sz w:val="24"/>
          <w:lang w:val="uk-UA"/>
        </w:rPr>
      </w:pPr>
    </w:p>
    <w:p w:rsidR="00D12BA8" w:rsidRPr="00D12BA8" w:rsidRDefault="00D12BA8" w:rsidP="004C6A55">
      <w:pPr>
        <w:rPr>
          <w:sz w:val="24"/>
          <w:lang w:val="uk-UA"/>
        </w:rPr>
      </w:pPr>
    </w:p>
    <w:p w:rsidR="00D12BA8" w:rsidRPr="00B65CCA" w:rsidRDefault="00D12BA8" w:rsidP="00D12BA8">
      <w:pPr>
        <w:ind w:firstLine="1418"/>
        <w:rPr>
          <w:i/>
          <w:szCs w:val="28"/>
          <w:u w:val="single"/>
        </w:rPr>
      </w:pPr>
      <w:r w:rsidRPr="00D12BA8">
        <w:rPr>
          <w:szCs w:val="28"/>
        </w:rPr>
        <w:t xml:space="preserve">Викладачі: </w:t>
      </w:r>
      <w:r w:rsidRPr="00B65CCA">
        <w:rPr>
          <w:szCs w:val="28"/>
          <w:u w:val="single"/>
          <w:lang w:val="uk-UA"/>
        </w:rPr>
        <w:t>проф.</w:t>
      </w:r>
      <w:r w:rsidR="00E66A28" w:rsidRPr="00B65CCA">
        <w:rPr>
          <w:szCs w:val="28"/>
          <w:u w:val="single"/>
          <w:lang w:val="uk-UA"/>
        </w:rPr>
        <w:t xml:space="preserve"> </w:t>
      </w:r>
      <w:r w:rsidRPr="00B65CCA">
        <w:rPr>
          <w:szCs w:val="28"/>
          <w:u w:val="single"/>
          <w:lang w:val="uk-UA"/>
        </w:rPr>
        <w:t>Савчук В.С.</w:t>
      </w:r>
      <w:r w:rsidRPr="00B65CCA">
        <w:rPr>
          <w:szCs w:val="28"/>
          <w:u w:val="single"/>
        </w:rPr>
        <w:t xml:space="preserve">, </w:t>
      </w:r>
      <w:r w:rsidRPr="00B65CCA">
        <w:rPr>
          <w:szCs w:val="28"/>
          <w:u w:val="single"/>
          <w:lang w:val="uk-UA"/>
        </w:rPr>
        <w:t>ст. викл.</w:t>
      </w:r>
      <w:r w:rsidRPr="00B65CCA">
        <w:rPr>
          <w:szCs w:val="28"/>
          <w:u w:val="single"/>
        </w:rPr>
        <w:t> </w:t>
      </w:r>
      <w:r w:rsidRPr="00B65CCA">
        <w:rPr>
          <w:szCs w:val="28"/>
          <w:u w:val="single"/>
          <w:lang w:val="uk-UA"/>
        </w:rPr>
        <w:t>Хоменко</w:t>
      </w:r>
      <w:r w:rsidRPr="00B65CCA">
        <w:rPr>
          <w:szCs w:val="28"/>
          <w:u w:val="single"/>
        </w:rPr>
        <w:t xml:space="preserve"> Н.В. </w:t>
      </w:r>
    </w:p>
    <w:p w:rsidR="00D12BA8" w:rsidRPr="00D12BA8" w:rsidRDefault="00D12BA8" w:rsidP="003E7714">
      <w:pPr>
        <w:rPr>
          <w:i/>
          <w:sz w:val="24"/>
        </w:rPr>
      </w:pPr>
    </w:p>
    <w:p w:rsidR="00D12BA8" w:rsidRDefault="00D12BA8" w:rsidP="00D12BA8">
      <w:pPr>
        <w:ind w:left="1418"/>
        <w:jc w:val="both"/>
        <w:rPr>
          <w:sz w:val="24"/>
          <w:lang w:val="uk-UA"/>
        </w:rPr>
      </w:pPr>
    </w:p>
    <w:p w:rsidR="00D12BA8" w:rsidRPr="00D12BA8" w:rsidRDefault="00D12BA8" w:rsidP="00D12BA8">
      <w:pPr>
        <w:ind w:left="1418"/>
        <w:jc w:val="both"/>
        <w:rPr>
          <w:sz w:val="24"/>
        </w:rPr>
      </w:pPr>
      <w:r w:rsidRPr="00D12BA8">
        <w:rPr>
          <w:sz w:val="24"/>
        </w:rPr>
        <w:t>Пролонговано: на 20__/20__ н.р. __________(___________) «__»___ 20__р.</w:t>
      </w:r>
    </w:p>
    <w:p w:rsidR="00D12BA8" w:rsidRPr="00D12BA8" w:rsidRDefault="00D12BA8" w:rsidP="00D15F73">
      <w:pPr>
        <w:ind w:left="1134"/>
        <w:jc w:val="center"/>
        <w:rPr>
          <w:sz w:val="24"/>
          <w:vertAlign w:val="superscript"/>
        </w:rPr>
      </w:pPr>
      <w:r w:rsidRPr="00D12BA8">
        <w:rPr>
          <w:sz w:val="24"/>
          <w:vertAlign w:val="superscript"/>
        </w:rPr>
        <w:t xml:space="preserve">                                              (</w:t>
      </w:r>
      <w:proofErr w:type="gramStart"/>
      <w:r w:rsidRPr="00D12BA8">
        <w:rPr>
          <w:sz w:val="24"/>
          <w:vertAlign w:val="superscript"/>
        </w:rPr>
        <w:t>п</w:t>
      </w:r>
      <w:proofErr w:type="gramEnd"/>
      <w:r w:rsidRPr="00D12BA8">
        <w:rPr>
          <w:sz w:val="24"/>
          <w:vertAlign w:val="superscript"/>
        </w:rPr>
        <w:t>ідпис, ПІБ, дата)</w:t>
      </w:r>
    </w:p>
    <w:p w:rsidR="00D12BA8" w:rsidRPr="00D12BA8" w:rsidRDefault="00D12BA8" w:rsidP="00D15F73">
      <w:pPr>
        <w:ind w:left="1134"/>
        <w:jc w:val="center"/>
        <w:rPr>
          <w:sz w:val="24"/>
        </w:rPr>
      </w:pPr>
      <w:r w:rsidRPr="00D12BA8">
        <w:rPr>
          <w:sz w:val="24"/>
        </w:rPr>
        <w:t xml:space="preserve">                           на 20__/20__ н.р. __________(___________) «__»___ 20__р.</w:t>
      </w:r>
    </w:p>
    <w:p w:rsidR="00D12BA8" w:rsidRPr="00D12BA8" w:rsidRDefault="00D12BA8" w:rsidP="00D15F73">
      <w:pPr>
        <w:ind w:left="1134"/>
        <w:jc w:val="center"/>
        <w:rPr>
          <w:sz w:val="24"/>
          <w:vertAlign w:val="superscript"/>
        </w:rPr>
      </w:pPr>
      <w:r w:rsidRPr="00D12BA8">
        <w:rPr>
          <w:sz w:val="24"/>
          <w:vertAlign w:val="superscript"/>
        </w:rPr>
        <w:t xml:space="preserve">                                         (</w:t>
      </w:r>
      <w:proofErr w:type="gramStart"/>
      <w:r w:rsidRPr="00D12BA8">
        <w:rPr>
          <w:sz w:val="24"/>
          <w:vertAlign w:val="superscript"/>
        </w:rPr>
        <w:t>п</w:t>
      </w:r>
      <w:proofErr w:type="gramEnd"/>
      <w:r w:rsidRPr="00D12BA8">
        <w:rPr>
          <w:sz w:val="24"/>
          <w:vertAlign w:val="superscript"/>
        </w:rPr>
        <w:t>ідпис, ПІБ, дата)</w:t>
      </w:r>
    </w:p>
    <w:p w:rsidR="00D12BA8" w:rsidRPr="00D12BA8" w:rsidRDefault="00D12BA8" w:rsidP="00D15F73">
      <w:pPr>
        <w:tabs>
          <w:tab w:val="left" w:pos="4253"/>
        </w:tabs>
        <w:jc w:val="center"/>
        <w:rPr>
          <w:bCs/>
          <w:sz w:val="24"/>
          <w:lang w:val="uk-UA"/>
        </w:rPr>
      </w:pPr>
    </w:p>
    <w:p w:rsidR="00D12BA8" w:rsidRDefault="00D12BA8" w:rsidP="00D15F73">
      <w:pPr>
        <w:tabs>
          <w:tab w:val="left" w:pos="4253"/>
        </w:tabs>
        <w:jc w:val="center"/>
        <w:rPr>
          <w:bCs/>
          <w:sz w:val="24"/>
          <w:lang w:val="uk-UA"/>
        </w:rPr>
      </w:pPr>
    </w:p>
    <w:p w:rsidR="00D12BA8" w:rsidRDefault="00D12BA8" w:rsidP="00D15F73">
      <w:pPr>
        <w:tabs>
          <w:tab w:val="left" w:pos="4253"/>
        </w:tabs>
        <w:jc w:val="center"/>
        <w:rPr>
          <w:bCs/>
          <w:sz w:val="24"/>
          <w:lang w:val="uk-UA"/>
        </w:rPr>
      </w:pPr>
    </w:p>
    <w:p w:rsidR="00D12BA8" w:rsidRPr="00D12BA8" w:rsidRDefault="00D12BA8" w:rsidP="00D15F73">
      <w:pPr>
        <w:tabs>
          <w:tab w:val="left" w:pos="4253"/>
        </w:tabs>
        <w:jc w:val="center"/>
        <w:rPr>
          <w:bCs/>
          <w:sz w:val="24"/>
          <w:lang w:val="uk-UA"/>
        </w:rPr>
      </w:pPr>
    </w:p>
    <w:p w:rsidR="00D12BA8" w:rsidRDefault="00D12BA8" w:rsidP="00D15F73">
      <w:pPr>
        <w:tabs>
          <w:tab w:val="left" w:pos="4253"/>
        </w:tabs>
        <w:jc w:val="center"/>
        <w:rPr>
          <w:bCs/>
          <w:szCs w:val="28"/>
          <w:lang w:val="uk-UA"/>
        </w:rPr>
      </w:pPr>
    </w:p>
    <w:p w:rsidR="00D12BA8" w:rsidRPr="00D12BA8" w:rsidRDefault="00D12BA8" w:rsidP="00D15F73">
      <w:pPr>
        <w:tabs>
          <w:tab w:val="left" w:pos="4253"/>
        </w:tabs>
        <w:jc w:val="center"/>
        <w:rPr>
          <w:bCs/>
          <w:szCs w:val="28"/>
        </w:rPr>
      </w:pPr>
      <w:r w:rsidRPr="00D12BA8">
        <w:rPr>
          <w:bCs/>
          <w:szCs w:val="28"/>
        </w:rPr>
        <w:t>Дніпро</w:t>
      </w:r>
    </w:p>
    <w:p w:rsidR="00D12BA8" w:rsidRPr="00D12BA8" w:rsidRDefault="00D12BA8" w:rsidP="00D15F73">
      <w:pPr>
        <w:tabs>
          <w:tab w:val="left" w:pos="4253"/>
        </w:tabs>
        <w:jc w:val="center"/>
        <w:rPr>
          <w:bCs/>
          <w:szCs w:val="28"/>
        </w:rPr>
      </w:pPr>
      <w:r w:rsidRPr="00D12BA8">
        <w:rPr>
          <w:bCs/>
          <w:szCs w:val="28"/>
        </w:rPr>
        <w:t>НТУ «ДП»</w:t>
      </w:r>
    </w:p>
    <w:p w:rsidR="00D12BA8" w:rsidRPr="00E66A28" w:rsidRDefault="00D12BA8" w:rsidP="00D15F73">
      <w:pPr>
        <w:jc w:val="center"/>
        <w:rPr>
          <w:bCs/>
          <w:szCs w:val="28"/>
          <w:lang w:val="uk-UA"/>
        </w:rPr>
      </w:pPr>
      <w:r w:rsidRPr="00D12BA8">
        <w:rPr>
          <w:bCs/>
          <w:szCs w:val="28"/>
        </w:rPr>
        <w:t>20</w:t>
      </w:r>
      <w:r w:rsidR="00E66A28">
        <w:rPr>
          <w:bCs/>
          <w:szCs w:val="28"/>
          <w:lang w:val="uk-UA"/>
        </w:rPr>
        <w:t>2</w:t>
      </w:r>
      <w:r w:rsidR="002A5266">
        <w:rPr>
          <w:bCs/>
          <w:szCs w:val="28"/>
          <w:lang w:val="uk-UA"/>
        </w:rPr>
        <w:t>6</w:t>
      </w:r>
    </w:p>
    <w:p w:rsidR="00D12BA8" w:rsidRDefault="00D12BA8" w:rsidP="00D15F73">
      <w:pPr>
        <w:jc w:val="center"/>
        <w:rPr>
          <w:sz w:val="24"/>
          <w:lang w:val="uk-UA"/>
        </w:rPr>
      </w:pPr>
    </w:p>
    <w:p w:rsidR="00D12BA8" w:rsidRPr="007103F7" w:rsidRDefault="00D12BA8" w:rsidP="008B3689">
      <w:pPr>
        <w:tabs>
          <w:tab w:val="left" w:pos="4253"/>
        </w:tabs>
        <w:jc w:val="both"/>
        <w:rPr>
          <w:szCs w:val="28"/>
          <w:lang w:val="uk-UA"/>
        </w:rPr>
      </w:pPr>
      <w:r w:rsidRPr="005661D6">
        <w:rPr>
          <w:szCs w:val="28"/>
          <w:lang w:val="uk-UA"/>
        </w:rPr>
        <w:lastRenderedPageBreak/>
        <w:t>Робоча програма навчальної дисципліни «Гео</w:t>
      </w:r>
      <w:r w:rsidRPr="006F5012">
        <w:rPr>
          <w:szCs w:val="28"/>
          <w:lang w:val="uk-UA"/>
        </w:rPr>
        <w:t>тектоніка</w:t>
      </w:r>
      <w:r w:rsidRPr="005661D6">
        <w:rPr>
          <w:szCs w:val="28"/>
          <w:lang w:val="uk-UA"/>
        </w:rPr>
        <w:t xml:space="preserve">» для бакалаврів </w:t>
      </w:r>
      <w:r w:rsidR="005661D6" w:rsidRPr="005661D6">
        <w:rPr>
          <w:szCs w:val="28"/>
          <w:lang w:val="uk-UA"/>
        </w:rPr>
        <w:t>освітньо-професійної програми «Геологія»</w:t>
      </w:r>
      <w:r w:rsidR="005661D6">
        <w:rPr>
          <w:szCs w:val="28"/>
          <w:lang w:val="uk-UA"/>
        </w:rPr>
        <w:t xml:space="preserve"> </w:t>
      </w:r>
      <w:r w:rsidRPr="005661D6">
        <w:rPr>
          <w:szCs w:val="28"/>
          <w:lang w:val="uk-UA"/>
        </w:rPr>
        <w:t>спеціальності 1</w:t>
      </w:r>
      <w:r w:rsidRPr="006F5012">
        <w:rPr>
          <w:szCs w:val="28"/>
          <w:lang w:val="uk-UA"/>
        </w:rPr>
        <w:t>03</w:t>
      </w:r>
      <w:r w:rsidRPr="005661D6">
        <w:rPr>
          <w:szCs w:val="28"/>
          <w:lang w:val="uk-UA"/>
        </w:rPr>
        <w:t xml:space="preserve"> </w:t>
      </w:r>
      <w:r w:rsidRPr="006F5012">
        <w:rPr>
          <w:szCs w:val="28"/>
          <w:lang w:val="uk-UA"/>
        </w:rPr>
        <w:t>Науки про Землю</w:t>
      </w:r>
      <w:r w:rsidRPr="005661D6">
        <w:rPr>
          <w:szCs w:val="28"/>
          <w:lang w:val="uk-UA"/>
        </w:rPr>
        <w:t xml:space="preserve"> / Нац. техн. ун-т. </w:t>
      </w:r>
      <w:r w:rsidRPr="007103F7">
        <w:rPr>
          <w:szCs w:val="28"/>
          <w:lang w:val="uk-UA"/>
        </w:rPr>
        <w:t xml:space="preserve">«Дніпровська політехніка», </w:t>
      </w:r>
      <w:r w:rsidR="00B65CCA">
        <w:rPr>
          <w:iCs/>
          <w:szCs w:val="28"/>
        </w:rPr>
        <w:t xml:space="preserve">каф. </w:t>
      </w:r>
      <w:r w:rsidR="00B65CCA" w:rsidRPr="00937389">
        <w:rPr>
          <w:iCs/>
          <w:szCs w:val="28"/>
        </w:rPr>
        <w:t>гео</w:t>
      </w:r>
      <w:r w:rsidR="00B65CCA">
        <w:rPr>
          <w:iCs/>
          <w:szCs w:val="28"/>
        </w:rPr>
        <w:t>логії та розвідки родовищ корисних копалин.</w:t>
      </w:r>
      <w:r w:rsidRPr="007103F7">
        <w:rPr>
          <w:szCs w:val="28"/>
          <w:lang w:val="uk-UA"/>
        </w:rPr>
        <w:t>– Д. : НТУ «ДП», 20</w:t>
      </w:r>
      <w:r w:rsidR="00E66A28">
        <w:rPr>
          <w:szCs w:val="28"/>
          <w:lang w:val="uk-UA"/>
        </w:rPr>
        <w:t>2</w:t>
      </w:r>
      <w:r w:rsidR="002A5266">
        <w:rPr>
          <w:szCs w:val="28"/>
          <w:lang w:val="uk-UA"/>
        </w:rPr>
        <w:t>6</w:t>
      </w:r>
      <w:r w:rsidRPr="007103F7">
        <w:rPr>
          <w:szCs w:val="28"/>
          <w:lang w:val="uk-UA"/>
        </w:rPr>
        <w:t>. – 1</w:t>
      </w:r>
      <w:r w:rsidR="00B65CCA">
        <w:rPr>
          <w:szCs w:val="28"/>
          <w:lang w:val="uk-UA"/>
        </w:rPr>
        <w:t>6</w:t>
      </w:r>
      <w:r w:rsidRPr="007103F7">
        <w:rPr>
          <w:szCs w:val="28"/>
          <w:lang w:val="uk-UA"/>
        </w:rPr>
        <w:t xml:space="preserve"> с.</w:t>
      </w:r>
    </w:p>
    <w:p w:rsidR="005661D6" w:rsidRDefault="005661D6" w:rsidP="00513B26">
      <w:pPr>
        <w:spacing w:before="80"/>
        <w:ind w:firstLine="1843"/>
        <w:rPr>
          <w:szCs w:val="28"/>
          <w:lang w:val="uk-UA"/>
        </w:rPr>
      </w:pPr>
    </w:p>
    <w:p w:rsidR="00440D89" w:rsidRDefault="00D12BA8" w:rsidP="00440D89">
      <w:pPr>
        <w:spacing w:before="80"/>
        <w:ind w:firstLine="567"/>
        <w:rPr>
          <w:szCs w:val="28"/>
          <w:lang w:val="uk-UA"/>
        </w:rPr>
      </w:pPr>
      <w:r w:rsidRPr="007103F7">
        <w:rPr>
          <w:szCs w:val="28"/>
          <w:lang w:val="uk-UA"/>
        </w:rPr>
        <w:t>Розробник</w:t>
      </w:r>
      <w:r w:rsidR="00B6500C">
        <w:rPr>
          <w:szCs w:val="28"/>
          <w:lang w:val="uk-UA"/>
        </w:rPr>
        <w:t>и</w:t>
      </w:r>
      <w:r w:rsidR="00440D89">
        <w:rPr>
          <w:szCs w:val="28"/>
          <w:lang w:val="uk-UA"/>
        </w:rPr>
        <w:t>:</w:t>
      </w:r>
    </w:p>
    <w:p w:rsidR="00440D89" w:rsidRPr="00440D89" w:rsidRDefault="00D12BA8" w:rsidP="00440D89">
      <w:pPr>
        <w:spacing w:before="80"/>
        <w:ind w:firstLine="567"/>
        <w:rPr>
          <w:szCs w:val="28"/>
          <w:lang w:val="uk-UA"/>
        </w:rPr>
      </w:pPr>
      <w:r w:rsidRPr="006F5012">
        <w:rPr>
          <w:szCs w:val="28"/>
          <w:lang w:val="uk-UA"/>
        </w:rPr>
        <w:t>Савчук В.С.</w:t>
      </w:r>
      <w:r w:rsidRPr="007103F7">
        <w:rPr>
          <w:szCs w:val="28"/>
          <w:lang w:val="uk-UA"/>
        </w:rPr>
        <w:t xml:space="preserve">, </w:t>
      </w:r>
      <w:r w:rsidR="00B65CCA">
        <w:rPr>
          <w:szCs w:val="28"/>
          <w:lang w:val="uk-UA"/>
        </w:rPr>
        <w:t xml:space="preserve">професор, </w:t>
      </w:r>
      <w:r w:rsidR="00B65CCA">
        <w:rPr>
          <w:szCs w:val="28"/>
        </w:rPr>
        <w:t xml:space="preserve">доктор геологічних наук, </w:t>
      </w:r>
      <w:r w:rsidR="00B65CCA">
        <w:rPr>
          <w:szCs w:val="28"/>
          <w:lang w:val="uk-UA"/>
        </w:rPr>
        <w:t xml:space="preserve"> </w:t>
      </w:r>
      <w:r w:rsidR="00440D89">
        <w:rPr>
          <w:szCs w:val="28"/>
          <w:lang w:val="uk-UA"/>
        </w:rPr>
        <w:t xml:space="preserve">професор </w:t>
      </w:r>
      <w:r w:rsidR="00440D89" w:rsidRPr="003F4E66">
        <w:rPr>
          <w:szCs w:val="28"/>
          <w:lang w:val="uk-UA"/>
        </w:rPr>
        <w:t>кафедри геології та розвідки родовищ корисних копалин,</w:t>
      </w:r>
      <w:r w:rsidR="00440D89">
        <w:rPr>
          <w:szCs w:val="28"/>
          <w:lang w:val="uk-UA"/>
        </w:rPr>
        <w:t>.</w:t>
      </w:r>
    </w:p>
    <w:p w:rsidR="00D12BA8" w:rsidRPr="007103F7" w:rsidRDefault="00D12BA8" w:rsidP="00440D89">
      <w:pPr>
        <w:spacing w:before="80"/>
        <w:ind w:firstLine="567"/>
        <w:rPr>
          <w:i/>
          <w:szCs w:val="28"/>
          <w:lang w:val="uk-UA"/>
        </w:rPr>
      </w:pPr>
      <w:r w:rsidRPr="006F5012">
        <w:rPr>
          <w:szCs w:val="28"/>
          <w:lang w:val="uk-UA"/>
        </w:rPr>
        <w:t>Хоменко</w:t>
      </w:r>
      <w:r w:rsidRPr="006F5012">
        <w:rPr>
          <w:szCs w:val="28"/>
        </w:rPr>
        <w:t> </w:t>
      </w:r>
      <w:r w:rsidRPr="007103F7">
        <w:rPr>
          <w:szCs w:val="28"/>
          <w:lang w:val="uk-UA"/>
        </w:rPr>
        <w:t>Н.В.</w:t>
      </w:r>
      <w:r w:rsidR="00440D89">
        <w:rPr>
          <w:szCs w:val="28"/>
          <w:lang w:val="uk-UA"/>
        </w:rPr>
        <w:t xml:space="preserve">, старший викладач </w:t>
      </w:r>
      <w:r w:rsidR="00440D89" w:rsidRPr="00A305DB">
        <w:rPr>
          <w:szCs w:val="28"/>
        </w:rPr>
        <w:t>кафедри геології та розвідки родовищ корисних копалин</w:t>
      </w:r>
      <w:r w:rsidR="00440D89">
        <w:rPr>
          <w:szCs w:val="28"/>
          <w:lang w:val="uk-UA"/>
        </w:rPr>
        <w:t>.</w:t>
      </w:r>
      <w:r w:rsidRPr="007103F7">
        <w:rPr>
          <w:szCs w:val="28"/>
          <w:lang w:val="uk-UA"/>
        </w:rPr>
        <w:t xml:space="preserve"> </w:t>
      </w:r>
    </w:p>
    <w:p w:rsidR="00D12BA8" w:rsidRPr="007103F7" w:rsidRDefault="00D12BA8" w:rsidP="00513B26">
      <w:pPr>
        <w:jc w:val="center"/>
        <w:rPr>
          <w:i/>
          <w:szCs w:val="28"/>
          <w:lang w:val="uk-UA"/>
        </w:rPr>
      </w:pPr>
    </w:p>
    <w:p w:rsidR="00D12BA8" w:rsidRPr="006F5012" w:rsidRDefault="00D12BA8" w:rsidP="00513B26">
      <w:pPr>
        <w:spacing w:before="240"/>
        <w:ind w:firstLine="567"/>
        <w:jc w:val="both"/>
        <w:rPr>
          <w:szCs w:val="28"/>
        </w:rPr>
      </w:pPr>
      <w:r w:rsidRPr="006F5012">
        <w:rPr>
          <w:szCs w:val="28"/>
        </w:rPr>
        <w:t>Робоча програма регламенту</w:t>
      </w:r>
      <w:proofErr w:type="gramStart"/>
      <w:r w:rsidRPr="006F5012">
        <w:rPr>
          <w:szCs w:val="28"/>
        </w:rPr>
        <w:t>є:</w:t>
      </w:r>
      <w:proofErr w:type="gramEnd"/>
    </w:p>
    <w:p w:rsidR="00D12BA8" w:rsidRPr="006F5012" w:rsidRDefault="00440D89" w:rsidP="00513B26">
      <w:pPr>
        <w:pStyle w:val="aa"/>
        <w:numPr>
          <w:ilvl w:val="0"/>
          <w:numId w:val="14"/>
        </w:numPr>
        <w:spacing w:before="120"/>
        <w:ind w:left="0" w:firstLine="567"/>
        <w:jc w:val="both"/>
        <w:rPr>
          <w:szCs w:val="28"/>
        </w:rPr>
      </w:pPr>
      <w:r>
        <w:rPr>
          <w:szCs w:val="28"/>
          <w:lang w:val="uk-UA"/>
        </w:rPr>
        <w:t xml:space="preserve"> </w:t>
      </w:r>
      <w:r w:rsidR="00D12BA8" w:rsidRPr="006F5012">
        <w:rPr>
          <w:szCs w:val="28"/>
        </w:rPr>
        <w:t>мету дисципліни;</w:t>
      </w:r>
    </w:p>
    <w:p w:rsidR="00D12BA8" w:rsidRPr="006F5012" w:rsidRDefault="00440D89" w:rsidP="00513B26">
      <w:pPr>
        <w:pStyle w:val="aa"/>
        <w:numPr>
          <w:ilvl w:val="0"/>
          <w:numId w:val="14"/>
        </w:numPr>
        <w:ind w:left="0" w:firstLine="567"/>
        <w:jc w:val="both"/>
        <w:rPr>
          <w:szCs w:val="28"/>
        </w:rPr>
      </w:pPr>
      <w:r>
        <w:rPr>
          <w:szCs w:val="28"/>
          <w:lang w:val="uk-UA"/>
        </w:rPr>
        <w:t xml:space="preserve"> </w:t>
      </w:r>
      <w:proofErr w:type="gramStart"/>
      <w:r w:rsidRPr="0087174C">
        <w:rPr>
          <w:szCs w:val="28"/>
        </w:rPr>
        <w:t>дисциплінарні результати навчання</w:t>
      </w:r>
      <w:r w:rsidRPr="00CD4B66">
        <w:rPr>
          <w:szCs w:val="28"/>
        </w:rPr>
        <w:t>,</w:t>
      </w:r>
      <w:r w:rsidRPr="0087174C">
        <w:rPr>
          <w:szCs w:val="28"/>
        </w:rPr>
        <w:t xml:space="preserve"> сформовані на основі трансформації очікуваних результатів навчання освітньої програми;</w:t>
      </w:r>
      <w:r w:rsidR="00D12BA8" w:rsidRPr="006F5012">
        <w:rPr>
          <w:szCs w:val="28"/>
        </w:rPr>
        <w:t xml:space="preserve"> </w:t>
      </w:r>
      <w:proofErr w:type="gramEnd"/>
    </w:p>
    <w:p w:rsidR="00D12BA8" w:rsidRPr="006F5012" w:rsidRDefault="00440D89" w:rsidP="00513B26">
      <w:pPr>
        <w:pStyle w:val="aa"/>
        <w:numPr>
          <w:ilvl w:val="0"/>
          <w:numId w:val="14"/>
        </w:numPr>
        <w:ind w:left="0" w:firstLine="567"/>
        <w:jc w:val="both"/>
        <w:rPr>
          <w:szCs w:val="28"/>
        </w:rPr>
      </w:pPr>
      <w:r>
        <w:rPr>
          <w:szCs w:val="28"/>
          <w:lang w:val="uk-UA"/>
        </w:rPr>
        <w:t xml:space="preserve"> </w:t>
      </w:r>
      <w:r w:rsidR="00D12BA8" w:rsidRPr="006F5012">
        <w:rPr>
          <w:szCs w:val="28"/>
        </w:rPr>
        <w:t>базові дисципліни;</w:t>
      </w:r>
    </w:p>
    <w:p w:rsidR="00D12BA8" w:rsidRPr="006F5012" w:rsidRDefault="00440D89" w:rsidP="00513B26">
      <w:pPr>
        <w:pStyle w:val="aa"/>
        <w:numPr>
          <w:ilvl w:val="0"/>
          <w:numId w:val="14"/>
        </w:numPr>
        <w:ind w:left="0" w:firstLine="567"/>
        <w:jc w:val="both"/>
        <w:rPr>
          <w:szCs w:val="28"/>
        </w:rPr>
      </w:pPr>
      <w:r>
        <w:rPr>
          <w:szCs w:val="28"/>
          <w:lang w:val="uk-UA"/>
        </w:rPr>
        <w:t xml:space="preserve"> </w:t>
      </w:r>
      <w:r w:rsidR="00D12BA8" w:rsidRPr="006F5012">
        <w:rPr>
          <w:szCs w:val="28"/>
        </w:rPr>
        <w:t>обсяг і розподіл за формами організації освітнього процесу та видами навчальних занять;</w:t>
      </w:r>
    </w:p>
    <w:p w:rsidR="00D12BA8" w:rsidRPr="006F5012" w:rsidRDefault="00440D89" w:rsidP="00513B26">
      <w:pPr>
        <w:pStyle w:val="aa"/>
        <w:numPr>
          <w:ilvl w:val="0"/>
          <w:numId w:val="14"/>
        </w:numPr>
        <w:ind w:left="0" w:firstLine="567"/>
        <w:jc w:val="both"/>
        <w:rPr>
          <w:szCs w:val="28"/>
        </w:rPr>
      </w:pPr>
      <w:r>
        <w:rPr>
          <w:szCs w:val="28"/>
          <w:lang w:val="uk-UA"/>
        </w:rPr>
        <w:t xml:space="preserve"> </w:t>
      </w:r>
      <w:r w:rsidR="00D12BA8" w:rsidRPr="006F5012">
        <w:rPr>
          <w:szCs w:val="28"/>
        </w:rPr>
        <w:t>програму дисципліни (тематичний план за видами навчальних занять);</w:t>
      </w:r>
    </w:p>
    <w:p w:rsidR="00D12BA8" w:rsidRPr="003F4E66" w:rsidRDefault="00440D89" w:rsidP="00513B26">
      <w:pPr>
        <w:pStyle w:val="aa"/>
        <w:numPr>
          <w:ilvl w:val="0"/>
          <w:numId w:val="14"/>
        </w:numPr>
        <w:suppressLineNumbers/>
        <w:suppressAutoHyphens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D12BA8" w:rsidRPr="003F4E66">
        <w:rPr>
          <w:szCs w:val="28"/>
          <w:lang w:val="uk-UA"/>
        </w:rPr>
        <w:t xml:space="preserve">алгоритм оцінювання рівня досягнення дисциплінарних результатів навчання (шкали, засоби, процедури та критерії оцінювання); </w:t>
      </w:r>
    </w:p>
    <w:p w:rsidR="00D12BA8" w:rsidRPr="006F5012" w:rsidRDefault="00440D89" w:rsidP="00513B26">
      <w:pPr>
        <w:pStyle w:val="aa"/>
        <w:numPr>
          <w:ilvl w:val="0"/>
          <w:numId w:val="14"/>
        </w:numPr>
        <w:suppressLineNumbers/>
        <w:suppressAutoHyphens/>
        <w:ind w:left="0" w:firstLine="567"/>
        <w:jc w:val="both"/>
        <w:rPr>
          <w:szCs w:val="28"/>
        </w:rPr>
      </w:pPr>
      <w:r>
        <w:rPr>
          <w:szCs w:val="28"/>
          <w:lang w:val="uk-UA"/>
        </w:rPr>
        <w:t xml:space="preserve"> </w:t>
      </w:r>
      <w:r w:rsidR="00D12BA8" w:rsidRPr="006F5012">
        <w:rPr>
          <w:szCs w:val="28"/>
        </w:rPr>
        <w:t>інструменти, обладнання та програмне забезпечення;</w:t>
      </w:r>
    </w:p>
    <w:p w:rsidR="00D12BA8" w:rsidRPr="006F5012" w:rsidRDefault="00440D89" w:rsidP="00513B26">
      <w:pPr>
        <w:pStyle w:val="aa"/>
        <w:numPr>
          <w:ilvl w:val="0"/>
          <w:numId w:val="14"/>
        </w:numPr>
        <w:suppressLineNumbers/>
        <w:suppressAutoHyphens/>
        <w:ind w:left="0" w:firstLine="567"/>
        <w:jc w:val="both"/>
        <w:rPr>
          <w:szCs w:val="28"/>
        </w:rPr>
      </w:pPr>
      <w:r>
        <w:rPr>
          <w:szCs w:val="28"/>
          <w:lang w:val="uk-UA"/>
        </w:rPr>
        <w:t xml:space="preserve"> </w:t>
      </w:r>
      <w:r w:rsidR="00D12BA8" w:rsidRPr="006F5012">
        <w:rPr>
          <w:szCs w:val="28"/>
        </w:rPr>
        <w:t>рекомендовані джерела інформації.</w:t>
      </w:r>
    </w:p>
    <w:p w:rsidR="00D12BA8" w:rsidRPr="006F5012" w:rsidRDefault="00D12BA8" w:rsidP="00513B26">
      <w:pPr>
        <w:pStyle w:val="aa"/>
        <w:suppressLineNumbers/>
        <w:suppressAutoHyphens/>
        <w:ind w:left="567"/>
        <w:jc w:val="both"/>
        <w:rPr>
          <w:szCs w:val="28"/>
        </w:rPr>
      </w:pPr>
    </w:p>
    <w:p w:rsidR="00D12BA8" w:rsidRPr="006F5012" w:rsidRDefault="00D12BA8" w:rsidP="00513B26">
      <w:pPr>
        <w:tabs>
          <w:tab w:val="left" w:pos="851"/>
          <w:tab w:val="left" w:pos="2160"/>
        </w:tabs>
        <w:spacing w:before="120" w:line="232" w:lineRule="auto"/>
        <w:ind w:firstLine="567"/>
        <w:jc w:val="both"/>
        <w:rPr>
          <w:rFonts w:eastAsia="TimesNewRoman"/>
          <w:szCs w:val="28"/>
        </w:rPr>
      </w:pPr>
      <w:r w:rsidRPr="006F5012">
        <w:rPr>
          <w:color w:val="000000"/>
          <w:szCs w:val="28"/>
        </w:rPr>
        <w:t xml:space="preserve">Робоча програма призначена для реалізації компетентнісного </w:t>
      </w:r>
      <w:proofErr w:type="gramStart"/>
      <w:r w:rsidRPr="006F5012">
        <w:rPr>
          <w:color w:val="000000"/>
          <w:szCs w:val="28"/>
        </w:rPr>
        <w:t>п</w:t>
      </w:r>
      <w:proofErr w:type="gramEnd"/>
      <w:r w:rsidRPr="006F5012">
        <w:rPr>
          <w:color w:val="000000"/>
          <w:szCs w:val="28"/>
        </w:rPr>
        <w:t>ідходу під час планування освітнього процесу, викладання дисципліни, підготовки студентів до контрольних заходів, контролю провадження освітньої діяльності, внутрішнього та зовнішнього контролю забезпечення якості вищої освіти, акредитації освітніх програм у межах спеціальності.</w:t>
      </w:r>
    </w:p>
    <w:p w:rsidR="00D12BA8" w:rsidRPr="006F5012" w:rsidRDefault="00D12BA8" w:rsidP="00513B26">
      <w:pPr>
        <w:suppressLineNumbers/>
        <w:suppressAutoHyphens/>
        <w:autoSpaceDE w:val="0"/>
        <w:autoSpaceDN w:val="0"/>
        <w:spacing w:after="240"/>
        <w:ind w:firstLine="561"/>
        <w:jc w:val="both"/>
        <w:rPr>
          <w:szCs w:val="28"/>
          <w:lang w:val="uk-UA"/>
        </w:rPr>
      </w:pPr>
    </w:p>
    <w:p w:rsidR="00B65CCA" w:rsidRDefault="000B650B" w:rsidP="00B65CCA">
      <w:pPr>
        <w:suppressLineNumbers/>
        <w:ind w:firstLine="561"/>
        <w:jc w:val="both"/>
        <w:rPr>
          <w:color w:val="000000"/>
          <w:szCs w:val="28"/>
        </w:rPr>
      </w:pPr>
      <w:r>
        <w:rPr>
          <w:rFonts w:eastAsia="TimesNewRoman"/>
          <w:color w:val="000000"/>
          <w:szCs w:val="28"/>
        </w:rPr>
        <w:t xml:space="preserve">Погоджено </w:t>
      </w:r>
      <w:proofErr w:type="gramStart"/>
      <w:r>
        <w:rPr>
          <w:rFonts w:eastAsia="TimesNewRoman"/>
          <w:color w:val="000000"/>
          <w:szCs w:val="28"/>
        </w:rPr>
        <w:t>р</w:t>
      </w:r>
      <w:proofErr w:type="gramEnd"/>
      <w:r>
        <w:rPr>
          <w:rFonts w:eastAsia="TimesNewRoman"/>
          <w:color w:val="000000"/>
          <w:szCs w:val="28"/>
        </w:rPr>
        <w:t xml:space="preserve">ішенням науково-методичної комісії спеціальності </w:t>
      </w:r>
      <w:r w:rsidR="00A779B9">
        <w:rPr>
          <w:rFonts w:eastAsia="TimesNewRoman"/>
          <w:color w:val="000000"/>
          <w:szCs w:val="28"/>
          <w:lang w:val="uk-UA"/>
        </w:rPr>
        <w:t xml:space="preserve">Е4 </w:t>
      </w:r>
      <w:r>
        <w:rPr>
          <w:rFonts w:eastAsia="TimesNewRoman"/>
          <w:color w:val="000000"/>
          <w:szCs w:val="28"/>
        </w:rPr>
        <w:t xml:space="preserve">Науки про Землю </w:t>
      </w:r>
      <w:r w:rsidR="002A5266">
        <w:rPr>
          <w:rFonts w:eastAsia="TimesNewRoman"/>
          <w:color w:val="000000"/>
          <w:szCs w:val="28"/>
        </w:rPr>
        <w:t xml:space="preserve">(протокол </w:t>
      </w:r>
      <w:r w:rsidR="002A5266" w:rsidRPr="003603BD">
        <w:rPr>
          <w:rFonts w:eastAsia="TimesNewRoman"/>
          <w:color w:val="000000"/>
          <w:szCs w:val="28"/>
        </w:rPr>
        <w:t>№</w:t>
      </w:r>
      <w:r w:rsidR="002A5266">
        <w:rPr>
          <w:rFonts w:eastAsia="TimesNewRoman"/>
          <w:color w:val="000000"/>
          <w:szCs w:val="28"/>
        </w:rPr>
        <w:t>4</w:t>
      </w:r>
      <w:r w:rsidR="002A5266" w:rsidRPr="003603BD">
        <w:rPr>
          <w:rFonts w:eastAsia="TimesNewRoman"/>
          <w:color w:val="000000"/>
          <w:szCs w:val="28"/>
        </w:rPr>
        <w:t xml:space="preserve"> від </w:t>
      </w:r>
      <w:r w:rsidR="002A5266">
        <w:rPr>
          <w:rFonts w:eastAsia="TimesNewRoman"/>
          <w:color w:val="000000"/>
          <w:szCs w:val="28"/>
        </w:rPr>
        <w:t>20</w:t>
      </w:r>
      <w:r w:rsidR="002A5266" w:rsidRPr="003603BD">
        <w:rPr>
          <w:rFonts w:eastAsia="TimesNewRoman"/>
          <w:color w:val="000000"/>
          <w:szCs w:val="28"/>
        </w:rPr>
        <w:t>.0</w:t>
      </w:r>
      <w:r w:rsidR="002A5266">
        <w:rPr>
          <w:rFonts w:eastAsia="TimesNewRoman"/>
          <w:color w:val="000000"/>
          <w:szCs w:val="28"/>
        </w:rPr>
        <w:t>5</w:t>
      </w:r>
      <w:r w:rsidR="002A5266" w:rsidRPr="003603BD">
        <w:rPr>
          <w:rFonts w:eastAsia="TimesNewRoman"/>
          <w:color w:val="000000"/>
          <w:szCs w:val="28"/>
        </w:rPr>
        <w:t>.202</w:t>
      </w:r>
      <w:r w:rsidR="002A5266">
        <w:rPr>
          <w:rFonts w:eastAsia="TimesNewRoman"/>
          <w:color w:val="000000"/>
          <w:szCs w:val="28"/>
        </w:rPr>
        <w:t>6 р.).</w:t>
      </w:r>
    </w:p>
    <w:p w:rsidR="003C5E03" w:rsidRDefault="003C5E03" w:rsidP="003C5E03">
      <w:pPr>
        <w:suppressLineNumbers/>
        <w:autoSpaceDE w:val="0"/>
        <w:ind w:firstLine="561"/>
        <w:jc w:val="both"/>
      </w:pPr>
    </w:p>
    <w:p w:rsidR="00342A88" w:rsidRDefault="00342A88" w:rsidP="008B04E0">
      <w:pPr>
        <w:pStyle w:val="af4"/>
        <w:spacing w:before="0" w:after="120"/>
        <w:jc w:val="center"/>
        <w:rPr>
          <w:rFonts w:ascii="Times New Roman" w:hAnsi="Times New Roman"/>
          <w:color w:val="auto"/>
          <w:lang w:val="uk-UA"/>
        </w:rPr>
      </w:pPr>
    </w:p>
    <w:p w:rsidR="00342A88" w:rsidRDefault="00342A88" w:rsidP="00342A88">
      <w:pPr>
        <w:rPr>
          <w:lang w:val="uk-UA"/>
        </w:rPr>
      </w:pPr>
    </w:p>
    <w:p w:rsidR="00342A88" w:rsidRDefault="00342A88" w:rsidP="00342A88">
      <w:pPr>
        <w:rPr>
          <w:lang w:val="uk-UA"/>
        </w:rPr>
      </w:pPr>
    </w:p>
    <w:p w:rsidR="00342A88" w:rsidRDefault="00342A88" w:rsidP="00342A88">
      <w:pPr>
        <w:rPr>
          <w:lang w:val="uk-UA"/>
        </w:rPr>
      </w:pPr>
    </w:p>
    <w:p w:rsidR="00342A88" w:rsidRDefault="00342A88" w:rsidP="00342A88">
      <w:pPr>
        <w:rPr>
          <w:lang w:val="uk-UA"/>
        </w:rPr>
      </w:pPr>
    </w:p>
    <w:p w:rsidR="00342A88" w:rsidRPr="00342A88" w:rsidRDefault="00342A88" w:rsidP="00342A88">
      <w:pPr>
        <w:rPr>
          <w:lang w:val="uk-UA"/>
        </w:rPr>
      </w:pPr>
    </w:p>
    <w:p w:rsidR="008B04E0" w:rsidRPr="00891C29" w:rsidRDefault="008B04E0" w:rsidP="008B04E0">
      <w:pPr>
        <w:pStyle w:val="af4"/>
        <w:spacing w:before="0" w:after="120"/>
        <w:jc w:val="center"/>
        <w:rPr>
          <w:rFonts w:ascii="Times New Roman" w:hAnsi="Times New Roman"/>
          <w:b w:val="0"/>
          <w:color w:val="auto"/>
          <w:lang w:val="uk-UA"/>
        </w:rPr>
      </w:pPr>
      <w:r w:rsidRPr="00891C29">
        <w:rPr>
          <w:rFonts w:ascii="Times New Roman" w:hAnsi="Times New Roman"/>
          <w:color w:val="auto"/>
          <w:lang w:val="uk-UA"/>
        </w:rPr>
        <w:lastRenderedPageBreak/>
        <w:t>ЗМІСТ</w:t>
      </w:r>
    </w:p>
    <w:p w:rsidR="008B04E0" w:rsidRPr="009779FB" w:rsidRDefault="008B04E0" w:rsidP="008B04E0">
      <w:pPr>
        <w:pStyle w:val="13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r w:rsidRPr="009779FB">
        <w:rPr>
          <w:sz w:val="28"/>
          <w:szCs w:val="28"/>
        </w:rPr>
        <w:fldChar w:fldCharType="begin"/>
      </w:r>
      <w:r w:rsidRPr="009779FB">
        <w:rPr>
          <w:sz w:val="28"/>
          <w:szCs w:val="28"/>
        </w:rPr>
        <w:instrText xml:space="preserve"> TOC \o "1-3" \h \z \u </w:instrText>
      </w:r>
      <w:r w:rsidRPr="009779FB">
        <w:rPr>
          <w:sz w:val="28"/>
          <w:szCs w:val="28"/>
        </w:rPr>
        <w:fldChar w:fldCharType="separate"/>
      </w:r>
      <w:hyperlink w:anchor="_Toc523035521" w:history="1">
        <w:r w:rsidRPr="009779FB">
          <w:rPr>
            <w:rStyle w:val="ad"/>
            <w:bCs/>
            <w:noProof/>
            <w:sz w:val="28"/>
            <w:szCs w:val="28"/>
          </w:rPr>
          <w:t>1 МЕТА НАВЧАЛЬНОЇ ДИЦИПЛІНИ</w:t>
        </w:r>
        <w:r w:rsidRPr="009779FB"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t>4</w:t>
        </w:r>
      </w:hyperlink>
    </w:p>
    <w:p w:rsidR="008B04E0" w:rsidRPr="009779FB" w:rsidRDefault="0077559B" w:rsidP="008B04E0">
      <w:pPr>
        <w:pStyle w:val="13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22" w:history="1">
        <w:r w:rsidR="008B04E0" w:rsidRPr="009779FB">
          <w:rPr>
            <w:rStyle w:val="ad"/>
            <w:bCs/>
            <w:noProof/>
            <w:sz w:val="28"/>
            <w:szCs w:val="28"/>
          </w:rPr>
          <w:t>2 ОЧІКУВАНІ ДИСЦИПЛІНАРНІ РЕЗУЛЬТАТИ НАВЧАННЯ</w:t>
        </w:r>
        <w:r w:rsidR="008B04E0" w:rsidRPr="009779FB">
          <w:rPr>
            <w:noProof/>
            <w:webHidden/>
            <w:sz w:val="28"/>
            <w:szCs w:val="28"/>
          </w:rPr>
          <w:tab/>
        </w:r>
        <w:r w:rsidR="008B04E0">
          <w:rPr>
            <w:noProof/>
            <w:webHidden/>
            <w:sz w:val="28"/>
            <w:szCs w:val="28"/>
          </w:rPr>
          <w:t>4</w:t>
        </w:r>
      </w:hyperlink>
    </w:p>
    <w:p w:rsidR="008B04E0" w:rsidRPr="009779FB" w:rsidRDefault="0077559B" w:rsidP="008B04E0">
      <w:pPr>
        <w:pStyle w:val="13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23" w:history="1">
        <w:r w:rsidR="008B04E0" w:rsidRPr="009779FB">
          <w:rPr>
            <w:rStyle w:val="ad"/>
            <w:bCs/>
            <w:noProof/>
            <w:sz w:val="28"/>
            <w:szCs w:val="28"/>
          </w:rPr>
          <w:t>3 БАЗОВІ ДИСЦИПЛІНИ</w:t>
        </w:r>
        <w:r w:rsidR="008B04E0" w:rsidRPr="009779FB">
          <w:rPr>
            <w:noProof/>
            <w:webHidden/>
            <w:sz w:val="28"/>
            <w:szCs w:val="28"/>
          </w:rPr>
          <w:tab/>
        </w:r>
        <w:r w:rsidR="008B04E0" w:rsidRPr="009779FB">
          <w:rPr>
            <w:noProof/>
            <w:webHidden/>
            <w:sz w:val="28"/>
            <w:szCs w:val="28"/>
          </w:rPr>
          <w:fldChar w:fldCharType="begin"/>
        </w:r>
        <w:r w:rsidR="008B04E0" w:rsidRPr="009779FB">
          <w:rPr>
            <w:noProof/>
            <w:webHidden/>
            <w:sz w:val="28"/>
            <w:szCs w:val="28"/>
          </w:rPr>
          <w:instrText xml:space="preserve"> PAGEREF _Toc523035523 \h </w:instrText>
        </w:r>
        <w:r w:rsidR="008B04E0" w:rsidRPr="009779FB">
          <w:rPr>
            <w:noProof/>
            <w:webHidden/>
            <w:sz w:val="28"/>
            <w:szCs w:val="28"/>
          </w:rPr>
        </w:r>
        <w:r w:rsidR="008B04E0" w:rsidRPr="009779FB">
          <w:rPr>
            <w:noProof/>
            <w:webHidden/>
            <w:sz w:val="28"/>
            <w:szCs w:val="28"/>
          </w:rPr>
          <w:fldChar w:fldCharType="separate"/>
        </w:r>
        <w:r w:rsidR="000F4183">
          <w:rPr>
            <w:noProof/>
            <w:webHidden/>
            <w:sz w:val="28"/>
            <w:szCs w:val="28"/>
          </w:rPr>
          <w:t>4</w:t>
        </w:r>
        <w:r w:rsidR="008B04E0" w:rsidRPr="009779FB">
          <w:rPr>
            <w:noProof/>
            <w:webHidden/>
            <w:sz w:val="28"/>
            <w:szCs w:val="28"/>
          </w:rPr>
          <w:fldChar w:fldCharType="end"/>
        </w:r>
      </w:hyperlink>
    </w:p>
    <w:p w:rsidR="008B04E0" w:rsidRPr="009779FB" w:rsidRDefault="0077559B" w:rsidP="008B04E0">
      <w:pPr>
        <w:pStyle w:val="13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24" w:history="1">
        <w:r w:rsidR="008B04E0" w:rsidRPr="009779FB">
          <w:rPr>
            <w:rStyle w:val="ad"/>
            <w:bCs/>
            <w:noProof/>
            <w:sz w:val="28"/>
            <w:szCs w:val="28"/>
          </w:rPr>
          <w:t>4 ОБСЯГ І РОЗПОДІЛ ЗА ФОРМАМИ ОРГАНІЗАЦІЇ ОСВІТНЬОГО ПРОЦЕСУ ТА ВИДАМИ НАВЧАЛЬНИХ ЗАНЯТЬ</w:t>
        </w:r>
        <w:r w:rsidR="008B04E0" w:rsidRPr="009779FB">
          <w:rPr>
            <w:noProof/>
            <w:webHidden/>
            <w:sz w:val="28"/>
            <w:szCs w:val="28"/>
          </w:rPr>
          <w:tab/>
        </w:r>
        <w:r w:rsidR="008B04E0">
          <w:rPr>
            <w:noProof/>
            <w:webHidden/>
            <w:sz w:val="28"/>
            <w:szCs w:val="28"/>
          </w:rPr>
          <w:t>5</w:t>
        </w:r>
      </w:hyperlink>
    </w:p>
    <w:p w:rsidR="008B04E0" w:rsidRPr="009779FB" w:rsidRDefault="0077559B" w:rsidP="008B04E0">
      <w:pPr>
        <w:pStyle w:val="13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25" w:history="1">
        <w:r w:rsidR="008B04E0" w:rsidRPr="009779FB">
          <w:rPr>
            <w:rStyle w:val="ad"/>
            <w:bCs/>
            <w:noProof/>
            <w:sz w:val="28"/>
            <w:szCs w:val="28"/>
          </w:rPr>
          <w:t>5 ПРОГРАМА ДИСЦИПЛІНИ ЗА ВИДАМИ НАВЧАЛЬНИХ ЗАНЯТЬ</w:t>
        </w:r>
        <w:r w:rsidR="008B04E0" w:rsidRPr="009779FB">
          <w:rPr>
            <w:noProof/>
            <w:webHidden/>
            <w:sz w:val="28"/>
            <w:szCs w:val="28"/>
          </w:rPr>
          <w:tab/>
        </w:r>
        <w:r w:rsidR="00F93C12">
          <w:rPr>
            <w:noProof/>
            <w:webHidden/>
            <w:sz w:val="28"/>
            <w:szCs w:val="28"/>
          </w:rPr>
          <w:t>6</w:t>
        </w:r>
      </w:hyperlink>
    </w:p>
    <w:p w:rsidR="008B04E0" w:rsidRPr="009779FB" w:rsidRDefault="0077559B" w:rsidP="008B04E0">
      <w:pPr>
        <w:pStyle w:val="13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26" w:history="1">
        <w:r w:rsidR="008B04E0" w:rsidRPr="009779FB">
          <w:rPr>
            <w:rStyle w:val="ad"/>
            <w:noProof/>
            <w:sz w:val="28"/>
            <w:szCs w:val="28"/>
          </w:rPr>
          <w:t>6 ОЦІНЮВАННЯ РЕЗУЛЬТАТІВ НАВЧАННЯ</w:t>
        </w:r>
        <w:r w:rsidR="008B04E0" w:rsidRPr="009779FB">
          <w:rPr>
            <w:noProof/>
            <w:webHidden/>
            <w:sz w:val="28"/>
            <w:szCs w:val="28"/>
          </w:rPr>
          <w:tab/>
        </w:r>
        <w:r w:rsidR="00F93C12">
          <w:rPr>
            <w:noProof/>
            <w:webHidden/>
            <w:sz w:val="28"/>
            <w:szCs w:val="28"/>
          </w:rPr>
          <w:t>7</w:t>
        </w:r>
      </w:hyperlink>
    </w:p>
    <w:p w:rsidR="008B04E0" w:rsidRPr="009779FB" w:rsidRDefault="0077559B" w:rsidP="008B04E0">
      <w:pPr>
        <w:pStyle w:val="13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27" w:history="1">
        <w:r w:rsidR="008B04E0" w:rsidRPr="009779FB">
          <w:rPr>
            <w:rStyle w:val="ad"/>
            <w:noProof/>
            <w:sz w:val="28"/>
            <w:szCs w:val="28"/>
          </w:rPr>
          <w:t>6.1 Шкали</w:t>
        </w:r>
        <w:r w:rsidR="008B04E0" w:rsidRPr="009779FB">
          <w:rPr>
            <w:noProof/>
            <w:webHidden/>
            <w:sz w:val="28"/>
            <w:szCs w:val="28"/>
          </w:rPr>
          <w:tab/>
        </w:r>
        <w:r w:rsidR="00F93C12">
          <w:rPr>
            <w:noProof/>
            <w:webHidden/>
            <w:sz w:val="28"/>
            <w:szCs w:val="28"/>
          </w:rPr>
          <w:t>7</w:t>
        </w:r>
      </w:hyperlink>
    </w:p>
    <w:p w:rsidR="008B04E0" w:rsidRPr="009779FB" w:rsidRDefault="0077559B" w:rsidP="008B04E0">
      <w:pPr>
        <w:pStyle w:val="13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28" w:history="1">
        <w:r w:rsidR="008B04E0" w:rsidRPr="009779FB">
          <w:rPr>
            <w:rStyle w:val="ad"/>
            <w:noProof/>
            <w:sz w:val="28"/>
            <w:szCs w:val="28"/>
          </w:rPr>
          <w:t>6.2 Засоби та процедури</w:t>
        </w:r>
        <w:r w:rsidR="008B04E0" w:rsidRPr="009779FB">
          <w:rPr>
            <w:noProof/>
            <w:webHidden/>
            <w:sz w:val="28"/>
            <w:szCs w:val="28"/>
          </w:rPr>
          <w:tab/>
        </w:r>
        <w:r w:rsidR="008B04E0">
          <w:rPr>
            <w:noProof/>
            <w:webHidden/>
            <w:sz w:val="28"/>
            <w:szCs w:val="28"/>
          </w:rPr>
          <w:t>7</w:t>
        </w:r>
      </w:hyperlink>
    </w:p>
    <w:p w:rsidR="008B04E0" w:rsidRPr="009779FB" w:rsidRDefault="0077559B" w:rsidP="008B04E0">
      <w:pPr>
        <w:pStyle w:val="13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29" w:history="1">
        <w:r w:rsidR="008B04E0" w:rsidRPr="009779FB">
          <w:rPr>
            <w:rStyle w:val="ad"/>
            <w:noProof/>
            <w:sz w:val="28"/>
            <w:szCs w:val="28"/>
          </w:rPr>
          <w:t>6.3 Критерії</w:t>
        </w:r>
        <w:r w:rsidR="008B04E0" w:rsidRPr="009779FB">
          <w:rPr>
            <w:noProof/>
            <w:webHidden/>
            <w:sz w:val="28"/>
            <w:szCs w:val="28"/>
          </w:rPr>
          <w:tab/>
        </w:r>
        <w:r w:rsidR="00F93C12">
          <w:rPr>
            <w:noProof/>
            <w:webHidden/>
            <w:sz w:val="28"/>
            <w:szCs w:val="28"/>
          </w:rPr>
          <w:t>9</w:t>
        </w:r>
      </w:hyperlink>
    </w:p>
    <w:p w:rsidR="008B04E0" w:rsidRPr="009779FB" w:rsidRDefault="0077559B" w:rsidP="008B04E0">
      <w:pPr>
        <w:pStyle w:val="13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30" w:history="1">
        <w:r w:rsidR="008B04E0" w:rsidRPr="009779FB">
          <w:rPr>
            <w:rStyle w:val="ad"/>
            <w:bCs/>
            <w:noProof/>
            <w:sz w:val="28"/>
            <w:szCs w:val="28"/>
          </w:rPr>
          <w:t>7 ІНСТРУМЕНТИ, ОБЛАДНАННЯ ТА ПРОГРАМНЕ ЗАБЕЗПЕЧЕННЯ</w:t>
        </w:r>
        <w:r w:rsidR="008B04E0" w:rsidRPr="009779FB">
          <w:rPr>
            <w:noProof/>
            <w:webHidden/>
            <w:sz w:val="28"/>
            <w:szCs w:val="28"/>
          </w:rPr>
          <w:tab/>
        </w:r>
        <w:r w:rsidR="00F93C12">
          <w:rPr>
            <w:noProof/>
            <w:webHidden/>
            <w:sz w:val="28"/>
            <w:szCs w:val="28"/>
          </w:rPr>
          <w:t>13</w:t>
        </w:r>
      </w:hyperlink>
    </w:p>
    <w:p w:rsidR="008B04E0" w:rsidRPr="009779FB" w:rsidRDefault="0077559B" w:rsidP="008B04E0">
      <w:pPr>
        <w:pStyle w:val="13"/>
        <w:tabs>
          <w:tab w:val="right" w:leader="dot" w:pos="9628"/>
        </w:tabs>
        <w:rPr>
          <w:rFonts w:asciiTheme="minorHAnsi" w:eastAsiaTheme="minorEastAsia" w:hAnsiTheme="minorHAnsi"/>
          <w:noProof/>
          <w:sz w:val="28"/>
          <w:szCs w:val="28"/>
          <w:lang w:val="ru-RU"/>
        </w:rPr>
      </w:pPr>
      <w:hyperlink w:anchor="_Toc523035531" w:history="1">
        <w:r w:rsidR="008B04E0" w:rsidRPr="009779FB">
          <w:rPr>
            <w:rStyle w:val="ad"/>
            <w:bCs/>
            <w:noProof/>
            <w:sz w:val="28"/>
            <w:szCs w:val="28"/>
          </w:rPr>
          <w:t>8 РЕКОМЕНДОВАНІ ДЖЕРЕЛА ІНФОРМАЦІЇ</w:t>
        </w:r>
        <w:r w:rsidR="008B04E0" w:rsidRPr="009779FB">
          <w:rPr>
            <w:noProof/>
            <w:webHidden/>
            <w:sz w:val="28"/>
            <w:szCs w:val="28"/>
          </w:rPr>
          <w:tab/>
        </w:r>
        <w:r w:rsidR="008B04E0" w:rsidRPr="009779FB">
          <w:rPr>
            <w:noProof/>
            <w:webHidden/>
            <w:sz w:val="28"/>
            <w:szCs w:val="28"/>
          </w:rPr>
          <w:fldChar w:fldCharType="begin"/>
        </w:r>
        <w:r w:rsidR="008B04E0" w:rsidRPr="009779FB">
          <w:rPr>
            <w:noProof/>
            <w:webHidden/>
            <w:sz w:val="28"/>
            <w:szCs w:val="28"/>
          </w:rPr>
          <w:instrText xml:space="preserve"> PAGEREF _Toc523035531 \h </w:instrText>
        </w:r>
        <w:r w:rsidR="008B04E0" w:rsidRPr="009779FB">
          <w:rPr>
            <w:noProof/>
            <w:webHidden/>
            <w:sz w:val="28"/>
            <w:szCs w:val="28"/>
          </w:rPr>
        </w:r>
        <w:r w:rsidR="008B04E0" w:rsidRPr="009779FB">
          <w:rPr>
            <w:noProof/>
            <w:webHidden/>
            <w:sz w:val="28"/>
            <w:szCs w:val="28"/>
          </w:rPr>
          <w:fldChar w:fldCharType="separate"/>
        </w:r>
        <w:r w:rsidR="000F4183">
          <w:rPr>
            <w:noProof/>
            <w:webHidden/>
            <w:sz w:val="28"/>
            <w:szCs w:val="28"/>
          </w:rPr>
          <w:t>13</w:t>
        </w:r>
        <w:r w:rsidR="008B04E0" w:rsidRPr="009779FB">
          <w:rPr>
            <w:noProof/>
            <w:webHidden/>
            <w:sz w:val="28"/>
            <w:szCs w:val="28"/>
          </w:rPr>
          <w:fldChar w:fldCharType="end"/>
        </w:r>
      </w:hyperlink>
    </w:p>
    <w:p w:rsidR="008B04E0" w:rsidRPr="00727599" w:rsidRDefault="008B04E0" w:rsidP="008B04E0">
      <w:pPr>
        <w:spacing w:after="120"/>
        <w:rPr>
          <w:szCs w:val="28"/>
        </w:rPr>
      </w:pPr>
      <w:r w:rsidRPr="009779FB">
        <w:rPr>
          <w:szCs w:val="28"/>
        </w:rPr>
        <w:fldChar w:fldCharType="end"/>
      </w: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FC251D" w:rsidRDefault="00FC251D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</w:p>
    <w:p w:rsidR="004840B4" w:rsidRDefault="004840B4" w:rsidP="008B04E0">
      <w:pPr>
        <w:tabs>
          <w:tab w:val="left" w:pos="6389"/>
        </w:tabs>
        <w:ind w:left="1304"/>
        <w:jc w:val="center"/>
        <w:rPr>
          <w:b/>
          <w:bCs/>
          <w:color w:val="000000"/>
          <w:szCs w:val="28"/>
          <w:lang w:val="uk-UA"/>
        </w:rPr>
      </w:pPr>
      <w:r w:rsidRPr="0080611F">
        <w:rPr>
          <w:b/>
          <w:bCs/>
          <w:color w:val="000000"/>
          <w:szCs w:val="28"/>
          <w:lang w:val="uk-UA"/>
        </w:rPr>
        <w:lastRenderedPageBreak/>
        <w:t>1</w:t>
      </w:r>
      <w:r w:rsidRPr="00CB4A48">
        <w:rPr>
          <w:b/>
          <w:bCs/>
          <w:color w:val="000000"/>
          <w:szCs w:val="28"/>
        </w:rPr>
        <w:t> </w:t>
      </w:r>
      <w:r w:rsidRPr="0080611F">
        <w:rPr>
          <w:b/>
          <w:bCs/>
          <w:color w:val="000000"/>
          <w:szCs w:val="28"/>
          <w:lang w:val="uk-UA"/>
        </w:rPr>
        <w:t>МЕТА НАВЧАЛЬНОЇ ДИЦИПЛІНИ</w:t>
      </w:r>
    </w:p>
    <w:p w:rsidR="008B04E0" w:rsidRDefault="008B04E0" w:rsidP="008B3689">
      <w:pPr>
        <w:pStyle w:val="3"/>
        <w:widowControl w:val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</w:p>
    <w:p w:rsidR="004840B4" w:rsidRDefault="00297ED4" w:rsidP="008B3689">
      <w:pPr>
        <w:pStyle w:val="3"/>
        <w:widowControl w:val="0"/>
        <w:ind w:left="0" w:firstLine="567"/>
        <w:jc w:val="both"/>
        <w:rPr>
          <w:sz w:val="28"/>
          <w:szCs w:val="28"/>
          <w:lang w:val="uk-UA"/>
        </w:rPr>
      </w:pPr>
      <w:r w:rsidRPr="00297ED4">
        <w:rPr>
          <w:bCs/>
          <w:color w:val="000000"/>
          <w:sz w:val="28"/>
          <w:szCs w:val="28"/>
          <w:lang w:val="uk-UA"/>
        </w:rPr>
        <w:t xml:space="preserve">В освітньо-професійних програмах Національного технічного університету «Дніпровська політехніка» спеціальності 103 Науки про Землю здійснено розподіл програмних результатів навчання (ПРН) за організаційними формами освітнього процесу. </w:t>
      </w:r>
      <w:r w:rsidR="004840B4" w:rsidRPr="003A5F93">
        <w:rPr>
          <w:sz w:val="28"/>
          <w:szCs w:val="28"/>
          <w:lang w:val="uk-UA"/>
        </w:rPr>
        <w:t xml:space="preserve">Зокрема, до дисципліни </w:t>
      </w:r>
      <w:r w:rsidR="00E3109C" w:rsidRPr="005661D6">
        <w:rPr>
          <w:color w:val="000000"/>
          <w:sz w:val="28"/>
          <w:szCs w:val="28"/>
          <w:lang w:val="uk-UA"/>
        </w:rPr>
        <w:t>Ф</w:t>
      </w:r>
      <w:r w:rsidR="00ED06D1">
        <w:rPr>
          <w:color w:val="000000"/>
          <w:sz w:val="28"/>
          <w:szCs w:val="28"/>
          <w:lang w:val="uk-UA"/>
        </w:rPr>
        <w:t>17</w:t>
      </w:r>
      <w:r w:rsidR="00E3109C" w:rsidRPr="00E3109C">
        <w:rPr>
          <w:sz w:val="28"/>
          <w:szCs w:val="28"/>
          <w:lang w:val="uk-UA"/>
        </w:rPr>
        <w:t xml:space="preserve"> </w:t>
      </w:r>
      <w:r w:rsidR="008B3689" w:rsidRPr="008B3689">
        <w:rPr>
          <w:sz w:val="28"/>
          <w:szCs w:val="28"/>
          <w:lang w:val="uk-UA"/>
        </w:rPr>
        <w:t>«Геотектоніка»</w:t>
      </w:r>
      <w:r w:rsidR="004840B4" w:rsidRPr="003A5F93">
        <w:rPr>
          <w:sz w:val="28"/>
          <w:szCs w:val="28"/>
          <w:lang w:val="uk-UA"/>
        </w:rPr>
        <w:t xml:space="preserve"> віднесено такі результати навчання:</w:t>
      </w:r>
    </w:p>
    <w:p w:rsidR="00E067F4" w:rsidRDefault="00E067F4" w:rsidP="008B3689">
      <w:pPr>
        <w:pStyle w:val="3"/>
        <w:widowControl w:val="0"/>
        <w:ind w:left="0" w:firstLine="567"/>
        <w:jc w:val="both"/>
        <w:rPr>
          <w:sz w:val="28"/>
          <w:szCs w:val="28"/>
          <w:lang w:val="uk-UA"/>
        </w:rPr>
      </w:pPr>
    </w:p>
    <w:tbl>
      <w:tblPr>
        <w:tblW w:w="48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8357"/>
      </w:tblGrid>
      <w:tr w:rsidR="00E3109C" w:rsidRPr="00EC19AA" w:rsidTr="00E067F4">
        <w:trPr>
          <w:jc w:val="center"/>
        </w:trPr>
        <w:tc>
          <w:tcPr>
            <w:tcW w:w="505" w:type="pct"/>
          </w:tcPr>
          <w:p w:rsidR="00E3109C" w:rsidRPr="00EC19AA" w:rsidRDefault="009F137D" w:rsidP="00E067F4">
            <w:pPr>
              <w:rPr>
                <w:color w:val="FF0000"/>
                <w:szCs w:val="28"/>
              </w:rPr>
            </w:pPr>
            <w:r>
              <w:rPr>
                <w:szCs w:val="28"/>
                <w:lang w:val="uk-UA"/>
              </w:rPr>
              <w:t>П</w:t>
            </w:r>
            <w:r w:rsidR="00E067F4">
              <w:rPr>
                <w:szCs w:val="28"/>
                <w:lang w:val="uk-UA"/>
              </w:rPr>
              <w:t>Р</w:t>
            </w:r>
            <w:r w:rsidR="00440D89">
              <w:rPr>
                <w:szCs w:val="28"/>
                <w:lang w:val="uk-UA"/>
              </w:rPr>
              <w:t>0</w:t>
            </w:r>
            <w:r w:rsidR="00E3109C" w:rsidRPr="00B6500C">
              <w:rPr>
                <w:szCs w:val="28"/>
              </w:rPr>
              <w:t>6</w:t>
            </w:r>
          </w:p>
        </w:tc>
        <w:tc>
          <w:tcPr>
            <w:tcW w:w="4495" w:type="pct"/>
            <w:shd w:val="clear" w:color="auto" w:fill="auto"/>
          </w:tcPr>
          <w:p w:rsidR="00E3109C" w:rsidRPr="00EC19AA" w:rsidRDefault="005661D6" w:rsidP="005661D6">
            <w:pPr>
              <w:jc w:val="both"/>
              <w:rPr>
                <w:szCs w:val="28"/>
              </w:rPr>
            </w:pPr>
            <w:r>
              <w:t xml:space="preserve">Визначати основні характеристики, процеси, історію і склад </w:t>
            </w:r>
            <w:proofErr w:type="gramStart"/>
            <w:r>
              <w:t>Землі як</w:t>
            </w:r>
            <w:proofErr w:type="gramEnd"/>
            <w:r>
              <w:t xml:space="preserve"> планетарної системи та її геосфер</w:t>
            </w:r>
          </w:p>
        </w:tc>
      </w:tr>
      <w:tr w:rsidR="00E3109C" w:rsidRPr="00EC19AA" w:rsidTr="00E067F4">
        <w:trPr>
          <w:jc w:val="center"/>
        </w:trPr>
        <w:tc>
          <w:tcPr>
            <w:tcW w:w="505" w:type="pct"/>
          </w:tcPr>
          <w:p w:rsidR="00E3109C" w:rsidRPr="00EC19AA" w:rsidRDefault="009F137D" w:rsidP="00E067F4">
            <w:pPr>
              <w:rPr>
                <w:color w:val="FF0000"/>
                <w:szCs w:val="28"/>
              </w:rPr>
            </w:pPr>
            <w:r>
              <w:rPr>
                <w:szCs w:val="28"/>
                <w:lang w:val="uk-UA"/>
              </w:rPr>
              <w:t>П</w:t>
            </w:r>
            <w:r w:rsidR="00E067F4">
              <w:rPr>
                <w:szCs w:val="28"/>
                <w:lang w:val="uk-UA"/>
              </w:rPr>
              <w:t>Р</w:t>
            </w:r>
            <w:r w:rsidR="00E3109C" w:rsidRPr="00EC19AA">
              <w:rPr>
                <w:szCs w:val="28"/>
              </w:rPr>
              <w:t>10</w:t>
            </w:r>
          </w:p>
        </w:tc>
        <w:tc>
          <w:tcPr>
            <w:tcW w:w="4495" w:type="pct"/>
            <w:shd w:val="clear" w:color="auto" w:fill="auto"/>
          </w:tcPr>
          <w:p w:rsidR="00E3109C" w:rsidRPr="00EC19AA" w:rsidRDefault="005661D6" w:rsidP="005661D6">
            <w:pPr>
              <w:tabs>
                <w:tab w:val="left" w:pos="142"/>
                <w:tab w:val="left" w:pos="284"/>
                <w:tab w:val="left" w:pos="709"/>
                <w:tab w:val="left" w:pos="851"/>
              </w:tabs>
              <w:ind w:firstLine="73"/>
              <w:jc w:val="both"/>
              <w:rPr>
                <w:szCs w:val="28"/>
                <w:lang w:val="uk-UA"/>
              </w:rPr>
            </w:pPr>
            <w:r>
              <w:t xml:space="preserve">Аналізувати склад і будову геосфер (у відповідності до спеціалізації) на </w:t>
            </w:r>
            <w:proofErr w:type="gramStart"/>
            <w:r>
              <w:t>р</w:t>
            </w:r>
            <w:proofErr w:type="gramEnd"/>
            <w:r>
              <w:t>ізних просторово-часових масштабах.</w:t>
            </w:r>
          </w:p>
        </w:tc>
      </w:tr>
      <w:tr w:rsidR="00E067F4" w:rsidRPr="00EC19AA" w:rsidTr="00E067F4">
        <w:trPr>
          <w:jc w:val="center"/>
        </w:trPr>
        <w:tc>
          <w:tcPr>
            <w:tcW w:w="505" w:type="pct"/>
          </w:tcPr>
          <w:p w:rsidR="00E067F4" w:rsidRPr="001846BA" w:rsidRDefault="00E067F4" w:rsidP="00342A88">
            <w:pPr>
              <w:ind w:left="85"/>
            </w:pPr>
            <w:r w:rsidRPr="001846BA">
              <w:t>ПР12</w:t>
            </w:r>
          </w:p>
        </w:tc>
        <w:tc>
          <w:tcPr>
            <w:tcW w:w="4495" w:type="pct"/>
            <w:shd w:val="clear" w:color="auto" w:fill="auto"/>
          </w:tcPr>
          <w:p w:rsidR="00E067F4" w:rsidRDefault="00E067F4" w:rsidP="00342A88">
            <w:pPr>
              <w:ind w:left="85" w:right="49"/>
            </w:pPr>
            <w:r>
              <w:t xml:space="preserve">Знати і застосовувати теорії, парадигми, концепції та принципи в науках про Землю з метою вивчення літосфери та </w:t>
            </w:r>
            <w:proofErr w:type="gramStart"/>
            <w:r>
              <w:t>п</w:t>
            </w:r>
            <w:proofErr w:type="gramEnd"/>
            <w:r>
              <w:t>ідземної гідросфери</w:t>
            </w:r>
          </w:p>
        </w:tc>
      </w:tr>
    </w:tbl>
    <w:p w:rsidR="00E66A28" w:rsidRDefault="00E66A28" w:rsidP="00440D89">
      <w:pPr>
        <w:tabs>
          <w:tab w:val="left" w:pos="142"/>
          <w:tab w:val="left" w:pos="284"/>
          <w:tab w:val="left" w:pos="709"/>
          <w:tab w:val="left" w:pos="851"/>
        </w:tabs>
        <w:ind w:firstLine="567"/>
        <w:jc w:val="both"/>
        <w:rPr>
          <w:b/>
          <w:sz w:val="16"/>
          <w:szCs w:val="16"/>
          <w:lang w:val="uk-UA" w:eastAsia="uk-UA"/>
        </w:rPr>
      </w:pPr>
    </w:p>
    <w:p w:rsidR="00E067F4" w:rsidRDefault="00E067F4" w:rsidP="00440D89">
      <w:pPr>
        <w:tabs>
          <w:tab w:val="left" w:pos="142"/>
          <w:tab w:val="left" w:pos="284"/>
          <w:tab w:val="left" w:pos="709"/>
          <w:tab w:val="left" w:pos="851"/>
        </w:tabs>
        <w:ind w:firstLine="567"/>
        <w:jc w:val="both"/>
        <w:rPr>
          <w:b/>
          <w:sz w:val="16"/>
          <w:szCs w:val="16"/>
          <w:lang w:val="uk-UA" w:eastAsia="uk-UA"/>
        </w:rPr>
      </w:pPr>
    </w:p>
    <w:p w:rsidR="004840B4" w:rsidRPr="00E66A28" w:rsidRDefault="004840B4" w:rsidP="00440D89">
      <w:pPr>
        <w:tabs>
          <w:tab w:val="left" w:pos="142"/>
          <w:tab w:val="left" w:pos="284"/>
          <w:tab w:val="left" w:pos="709"/>
          <w:tab w:val="left" w:pos="851"/>
        </w:tabs>
        <w:ind w:firstLine="567"/>
        <w:jc w:val="both"/>
        <w:rPr>
          <w:szCs w:val="28"/>
          <w:lang w:val="uk-UA" w:eastAsia="uk-UA"/>
        </w:rPr>
      </w:pPr>
      <w:r w:rsidRPr="00E66A28">
        <w:rPr>
          <w:b/>
          <w:szCs w:val="28"/>
          <w:lang w:val="uk-UA" w:eastAsia="uk-UA"/>
        </w:rPr>
        <w:t>Мета дисципліни</w:t>
      </w:r>
      <w:r w:rsidRPr="00E66A28">
        <w:rPr>
          <w:szCs w:val="28"/>
          <w:lang w:val="uk-UA" w:eastAsia="uk-UA"/>
        </w:rPr>
        <w:t xml:space="preserve"> – формування </w:t>
      </w:r>
      <w:r w:rsidR="00440D89" w:rsidRPr="00440D89">
        <w:rPr>
          <w:szCs w:val="28"/>
          <w:lang w:val="uk-UA" w:eastAsia="uk-UA"/>
        </w:rPr>
        <w:t xml:space="preserve">у здобувачів вищої освіти </w:t>
      </w:r>
      <w:r w:rsidRPr="00E66A28">
        <w:rPr>
          <w:szCs w:val="28"/>
          <w:lang w:val="uk-UA" w:eastAsia="uk-UA"/>
        </w:rPr>
        <w:t xml:space="preserve">компетентностей щодо </w:t>
      </w:r>
      <w:r>
        <w:rPr>
          <w:szCs w:val="28"/>
          <w:lang w:val="uk-UA" w:eastAsia="uk-UA"/>
        </w:rPr>
        <w:t xml:space="preserve">закономірностей виникнення і розвитку Землі, як космічного тіла, уявлень щодо складу і будови головних структурних елементів земної кори різного порядку, закономірностей їх розвитку як геологічної основи металогенічного аналізу і прогнозної оцінки територій </w:t>
      </w:r>
      <w:r w:rsidRPr="00E66A28">
        <w:rPr>
          <w:szCs w:val="28"/>
          <w:lang w:val="uk-UA" w:eastAsia="uk-UA"/>
        </w:rPr>
        <w:t>з ціллю використання виявлених закономірностей у практичній діяльності.</w:t>
      </w:r>
    </w:p>
    <w:p w:rsidR="004840B4" w:rsidRDefault="004840B4" w:rsidP="00440D89">
      <w:pPr>
        <w:pStyle w:val="3"/>
        <w:widowControl w:val="0"/>
        <w:spacing w:after="0"/>
        <w:ind w:left="0" w:firstLine="567"/>
        <w:rPr>
          <w:lang w:val="uk-UA"/>
        </w:rPr>
      </w:pPr>
      <w:r w:rsidRPr="005661D6">
        <w:rPr>
          <w:sz w:val="28"/>
          <w:szCs w:val="28"/>
          <w:lang w:val="uk-UA"/>
        </w:rPr>
        <w:t>Реалізація мети вимагає трансформації програмних результатів навчання в дисциплінарні та адекватний відбір змісту навчальної дисципліни за цим критерієм.</w:t>
      </w:r>
    </w:p>
    <w:p w:rsidR="00440D89" w:rsidRDefault="00440D89" w:rsidP="00440D89">
      <w:pPr>
        <w:pStyle w:val="1"/>
        <w:jc w:val="center"/>
        <w:rPr>
          <w:b/>
          <w:bCs/>
          <w:color w:val="000000"/>
          <w:sz w:val="28"/>
          <w:szCs w:val="28"/>
        </w:rPr>
      </w:pPr>
    </w:p>
    <w:p w:rsidR="004840B4" w:rsidRPr="006E5ACF" w:rsidRDefault="004840B4" w:rsidP="004840B4">
      <w:pPr>
        <w:pStyle w:val="1"/>
        <w:spacing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6E5ACF">
        <w:rPr>
          <w:b/>
          <w:bCs/>
          <w:color w:val="000000"/>
          <w:sz w:val="28"/>
          <w:szCs w:val="28"/>
        </w:rPr>
        <w:t> ОЧІКУВАНІ ДИСЦИПЛІНАРНІ РЕЗУЛЬТАТИ НАВЧАННЯ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767"/>
        <w:gridCol w:w="6768"/>
      </w:tblGrid>
      <w:tr w:rsidR="004840B4" w:rsidRPr="00297ED4" w:rsidTr="00297ED4">
        <w:trPr>
          <w:trHeight w:val="533"/>
          <w:tblHeader/>
        </w:trPr>
        <w:tc>
          <w:tcPr>
            <w:tcW w:w="541" w:type="pct"/>
            <w:vMerge w:val="restart"/>
            <w:vAlign w:val="center"/>
          </w:tcPr>
          <w:p w:rsidR="004840B4" w:rsidRPr="00297ED4" w:rsidRDefault="004840B4" w:rsidP="00E3109C">
            <w:pPr>
              <w:jc w:val="center"/>
              <w:rPr>
                <w:b/>
                <w:sz w:val="26"/>
              </w:rPr>
            </w:pPr>
            <w:r w:rsidRPr="00297ED4">
              <w:rPr>
                <w:b/>
                <w:sz w:val="26"/>
              </w:rPr>
              <w:t>Шифр</w:t>
            </w:r>
          </w:p>
          <w:p w:rsidR="004840B4" w:rsidRPr="00297ED4" w:rsidRDefault="004840B4" w:rsidP="00E3109C">
            <w:pPr>
              <w:jc w:val="center"/>
              <w:rPr>
                <w:b/>
                <w:sz w:val="26"/>
              </w:rPr>
            </w:pPr>
            <w:r w:rsidRPr="00297ED4">
              <w:rPr>
                <w:b/>
                <w:sz w:val="26"/>
              </w:rPr>
              <w:t>ПРН</w:t>
            </w:r>
          </w:p>
        </w:tc>
        <w:tc>
          <w:tcPr>
            <w:tcW w:w="4459" w:type="pct"/>
            <w:gridSpan w:val="2"/>
            <w:vAlign w:val="center"/>
          </w:tcPr>
          <w:p w:rsidR="004840B4" w:rsidRPr="00297ED4" w:rsidRDefault="004840B4" w:rsidP="00E3109C">
            <w:pPr>
              <w:ind w:right="-5"/>
              <w:jc w:val="center"/>
              <w:rPr>
                <w:b/>
                <w:sz w:val="26"/>
              </w:rPr>
            </w:pPr>
            <w:r w:rsidRPr="00297ED4">
              <w:rPr>
                <w:b/>
                <w:sz w:val="26"/>
              </w:rPr>
              <w:t>Дисциплінарні результати навчання (ДРН)</w:t>
            </w:r>
          </w:p>
        </w:tc>
      </w:tr>
      <w:tr w:rsidR="004840B4" w:rsidRPr="00297ED4" w:rsidTr="00297ED4">
        <w:trPr>
          <w:trHeight w:val="651"/>
          <w:tblHeader/>
        </w:trPr>
        <w:tc>
          <w:tcPr>
            <w:tcW w:w="541" w:type="pct"/>
            <w:vMerge/>
            <w:vAlign w:val="center"/>
          </w:tcPr>
          <w:p w:rsidR="004840B4" w:rsidRPr="00297ED4" w:rsidRDefault="004840B4" w:rsidP="00E3109C">
            <w:pPr>
              <w:jc w:val="center"/>
              <w:rPr>
                <w:b/>
                <w:sz w:val="26"/>
              </w:rPr>
            </w:pPr>
          </w:p>
        </w:tc>
        <w:tc>
          <w:tcPr>
            <w:tcW w:w="923" w:type="pct"/>
            <w:vAlign w:val="center"/>
          </w:tcPr>
          <w:p w:rsidR="004840B4" w:rsidRPr="00297ED4" w:rsidRDefault="004840B4" w:rsidP="00E3109C">
            <w:pPr>
              <w:jc w:val="center"/>
              <w:rPr>
                <w:b/>
                <w:sz w:val="26"/>
              </w:rPr>
            </w:pPr>
            <w:r w:rsidRPr="00297ED4">
              <w:rPr>
                <w:b/>
                <w:sz w:val="26"/>
              </w:rPr>
              <w:t>шифр ДРН</w:t>
            </w:r>
          </w:p>
        </w:tc>
        <w:tc>
          <w:tcPr>
            <w:tcW w:w="3536" w:type="pct"/>
            <w:vAlign w:val="center"/>
          </w:tcPr>
          <w:p w:rsidR="004840B4" w:rsidRPr="00297ED4" w:rsidRDefault="004840B4" w:rsidP="00E3109C">
            <w:pPr>
              <w:ind w:right="-5"/>
              <w:jc w:val="center"/>
              <w:rPr>
                <w:b/>
                <w:sz w:val="26"/>
              </w:rPr>
            </w:pPr>
            <w:r w:rsidRPr="00297ED4">
              <w:rPr>
                <w:b/>
                <w:sz w:val="26"/>
              </w:rPr>
              <w:t>змі</w:t>
            </w:r>
            <w:proofErr w:type="gramStart"/>
            <w:r w:rsidRPr="00297ED4">
              <w:rPr>
                <w:b/>
                <w:sz w:val="26"/>
              </w:rPr>
              <w:t>ст</w:t>
            </w:r>
            <w:proofErr w:type="gramEnd"/>
          </w:p>
        </w:tc>
      </w:tr>
      <w:tr w:rsidR="00E067F4" w:rsidRPr="00ED06D1" w:rsidTr="00297ED4">
        <w:trPr>
          <w:trHeight w:val="423"/>
        </w:trPr>
        <w:tc>
          <w:tcPr>
            <w:tcW w:w="541" w:type="pct"/>
            <w:vMerge w:val="restart"/>
          </w:tcPr>
          <w:p w:rsidR="00E067F4" w:rsidRPr="00297ED4" w:rsidRDefault="00E067F4" w:rsidP="00E067F4">
            <w:pPr>
              <w:rPr>
                <w:sz w:val="26"/>
                <w:lang w:val="uk-UA"/>
              </w:rPr>
            </w:pPr>
            <w:bookmarkStart w:id="0" w:name="_Hlk498188405"/>
            <w:r w:rsidRPr="00297ED4">
              <w:rPr>
                <w:sz w:val="26"/>
                <w:szCs w:val="28"/>
                <w:lang w:val="uk-UA"/>
              </w:rPr>
              <w:t>ПР06</w:t>
            </w:r>
          </w:p>
        </w:tc>
        <w:tc>
          <w:tcPr>
            <w:tcW w:w="923" w:type="pct"/>
          </w:tcPr>
          <w:p w:rsidR="00E067F4" w:rsidRPr="00297ED4" w:rsidRDefault="00E067F4" w:rsidP="00ED06D1">
            <w:pPr>
              <w:rPr>
                <w:sz w:val="26"/>
                <w:lang w:val="uk-UA"/>
              </w:rPr>
            </w:pPr>
            <w:r w:rsidRPr="00297ED4">
              <w:rPr>
                <w:sz w:val="26"/>
                <w:szCs w:val="28"/>
                <w:lang w:val="uk-UA"/>
              </w:rPr>
              <w:t>ПР06.1-</w:t>
            </w:r>
            <w:r w:rsidRPr="00297ED4">
              <w:rPr>
                <w:color w:val="000000"/>
                <w:sz w:val="26"/>
                <w:szCs w:val="28"/>
                <w:lang w:val="uk-UA"/>
              </w:rPr>
              <w:t>Ф1</w:t>
            </w:r>
            <w:r w:rsidR="00ED06D1">
              <w:rPr>
                <w:color w:val="000000"/>
                <w:sz w:val="26"/>
                <w:szCs w:val="28"/>
                <w:lang w:val="uk-UA"/>
              </w:rPr>
              <w:t>7</w:t>
            </w:r>
          </w:p>
        </w:tc>
        <w:tc>
          <w:tcPr>
            <w:tcW w:w="3536" w:type="pct"/>
          </w:tcPr>
          <w:p w:rsidR="00E067F4" w:rsidRPr="00297ED4" w:rsidRDefault="00E067F4" w:rsidP="005661D6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sz w:val="26"/>
                <w:lang w:val="uk-UA"/>
              </w:rPr>
            </w:pPr>
            <w:r w:rsidRPr="00297ED4">
              <w:rPr>
                <w:sz w:val="26"/>
                <w:szCs w:val="28"/>
                <w:lang w:val="uk-UA"/>
              </w:rPr>
              <w:t>знати загальні властивості коливальних рухів земної кори та основні методи їх вивчення</w:t>
            </w:r>
            <w:r w:rsidRPr="00297ED4">
              <w:rPr>
                <w:sz w:val="26"/>
                <w:lang w:val="uk-UA"/>
              </w:rPr>
              <w:t xml:space="preserve"> і їх зв'язок з активними процесами, які відбуваються в літосфері Землі</w:t>
            </w:r>
          </w:p>
        </w:tc>
      </w:tr>
      <w:tr w:rsidR="00E067F4" w:rsidRPr="00297ED4" w:rsidTr="00297ED4">
        <w:trPr>
          <w:trHeight w:val="987"/>
        </w:trPr>
        <w:tc>
          <w:tcPr>
            <w:tcW w:w="541" w:type="pct"/>
            <w:vMerge/>
          </w:tcPr>
          <w:p w:rsidR="00E067F4" w:rsidRPr="00297ED4" w:rsidRDefault="00E067F4" w:rsidP="005661D6">
            <w:pPr>
              <w:rPr>
                <w:sz w:val="26"/>
                <w:lang w:val="uk-UA"/>
              </w:rPr>
            </w:pPr>
          </w:p>
        </w:tc>
        <w:tc>
          <w:tcPr>
            <w:tcW w:w="923" w:type="pct"/>
          </w:tcPr>
          <w:p w:rsidR="00E067F4" w:rsidRPr="00297ED4" w:rsidRDefault="00E067F4" w:rsidP="00ED06D1">
            <w:pPr>
              <w:rPr>
                <w:sz w:val="26"/>
                <w:lang w:val="uk-UA"/>
              </w:rPr>
            </w:pPr>
            <w:r w:rsidRPr="00297ED4">
              <w:rPr>
                <w:sz w:val="26"/>
                <w:szCs w:val="28"/>
                <w:lang w:val="uk-UA"/>
              </w:rPr>
              <w:t>ПР0</w:t>
            </w:r>
            <w:r w:rsidRPr="00297ED4">
              <w:rPr>
                <w:sz w:val="26"/>
                <w:szCs w:val="28"/>
              </w:rPr>
              <w:t>6</w:t>
            </w:r>
            <w:r w:rsidRPr="00297ED4">
              <w:rPr>
                <w:sz w:val="26"/>
                <w:szCs w:val="28"/>
                <w:lang w:val="uk-UA"/>
              </w:rPr>
              <w:t>.2-</w:t>
            </w:r>
            <w:r w:rsidRPr="00297ED4">
              <w:rPr>
                <w:color w:val="000000"/>
                <w:sz w:val="26"/>
                <w:szCs w:val="28"/>
                <w:lang w:val="uk-UA"/>
              </w:rPr>
              <w:t>Ф1</w:t>
            </w:r>
            <w:r w:rsidR="00ED06D1">
              <w:rPr>
                <w:color w:val="000000"/>
                <w:sz w:val="26"/>
                <w:szCs w:val="28"/>
                <w:lang w:val="uk-UA"/>
              </w:rPr>
              <w:t>7</w:t>
            </w:r>
          </w:p>
        </w:tc>
        <w:tc>
          <w:tcPr>
            <w:tcW w:w="3536" w:type="pct"/>
          </w:tcPr>
          <w:p w:rsidR="00E067F4" w:rsidRPr="00297ED4" w:rsidRDefault="00E067F4" w:rsidP="00E3109C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sz w:val="26"/>
                <w:lang w:val="uk-UA"/>
              </w:rPr>
            </w:pPr>
            <w:r w:rsidRPr="00297ED4">
              <w:rPr>
                <w:sz w:val="26"/>
                <w:lang w:val="uk-UA"/>
              </w:rPr>
              <w:t>знати типи і особливості складчастих і розривних тектонічних структур, типи і особливості глибинних розломів</w:t>
            </w:r>
          </w:p>
        </w:tc>
      </w:tr>
      <w:tr w:rsidR="005661D6" w:rsidRPr="00297ED4" w:rsidTr="00297ED4">
        <w:trPr>
          <w:trHeight w:val="623"/>
        </w:trPr>
        <w:tc>
          <w:tcPr>
            <w:tcW w:w="541" w:type="pct"/>
          </w:tcPr>
          <w:p w:rsidR="005661D6" w:rsidRPr="00297ED4" w:rsidRDefault="009F137D" w:rsidP="00E067F4">
            <w:pPr>
              <w:rPr>
                <w:bCs/>
                <w:color w:val="000000"/>
                <w:sz w:val="26"/>
                <w:lang w:eastAsia="zh-TW"/>
              </w:rPr>
            </w:pPr>
            <w:r w:rsidRPr="00297ED4">
              <w:rPr>
                <w:sz w:val="26"/>
                <w:szCs w:val="28"/>
                <w:lang w:val="uk-UA"/>
              </w:rPr>
              <w:t>П</w:t>
            </w:r>
            <w:r w:rsidR="00E067F4" w:rsidRPr="00297ED4">
              <w:rPr>
                <w:sz w:val="26"/>
                <w:szCs w:val="28"/>
                <w:lang w:val="uk-UA"/>
              </w:rPr>
              <w:t>Р</w:t>
            </w:r>
            <w:r w:rsidR="005661D6" w:rsidRPr="00297ED4">
              <w:rPr>
                <w:sz w:val="26"/>
                <w:szCs w:val="28"/>
              </w:rPr>
              <w:t>10</w:t>
            </w:r>
          </w:p>
        </w:tc>
        <w:tc>
          <w:tcPr>
            <w:tcW w:w="923" w:type="pct"/>
          </w:tcPr>
          <w:p w:rsidR="005661D6" w:rsidRPr="00297ED4" w:rsidRDefault="009F137D" w:rsidP="00ED06D1">
            <w:pPr>
              <w:rPr>
                <w:sz w:val="26"/>
                <w:lang w:val="uk-UA"/>
              </w:rPr>
            </w:pPr>
            <w:r w:rsidRPr="00297ED4">
              <w:rPr>
                <w:sz w:val="26"/>
                <w:szCs w:val="28"/>
                <w:lang w:val="uk-UA"/>
              </w:rPr>
              <w:t>П</w:t>
            </w:r>
            <w:r w:rsidR="00E067F4" w:rsidRPr="00297ED4">
              <w:rPr>
                <w:sz w:val="26"/>
                <w:szCs w:val="28"/>
                <w:lang w:val="uk-UA"/>
              </w:rPr>
              <w:t>Р</w:t>
            </w:r>
            <w:r w:rsidR="005661D6" w:rsidRPr="00297ED4">
              <w:rPr>
                <w:sz w:val="26"/>
                <w:szCs w:val="28"/>
              </w:rPr>
              <w:t>10</w:t>
            </w:r>
            <w:r w:rsidRPr="00297ED4">
              <w:rPr>
                <w:sz w:val="26"/>
                <w:szCs w:val="28"/>
                <w:lang w:val="uk-UA"/>
              </w:rPr>
              <w:t>.1</w:t>
            </w:r>
            <w:r w:rsidR="005661D6" w:rsidRPr="00297ED4">
              <w:rPr>
                <w:sz w:val="26"/>
                <w:szCs w:val="28"/>
                <w:lang w:val="uk-UA"/>
              </w:rPr>
              <w:t>-</w:t>
            </w:r>
            <w:r w:rsidR="005661D6" w:rsidRPr="00297ED4">
              <w:rPr>
                <w:color w:val="000000"/>
                <w:sz w:val="26"/>
                <w:szCs w:val="28"/>
                <w:lang w:val="uk-UA"/>
              </w:rPr>
              <w:t>Ф1</w:t>
            </w:r>
            <w:r w:rsidR="00ED06D1">
              <w:rPr>
                <w:color w:val="000000"/>
                <w:sz w:val="26"/>
                <w:szCs w:val="28"/>
                <w:lang w:val="uk-UA"/>
              </w:rPr>
              <w:t>7</w:t>
            </w:r>
          </w:p>
        </w:tc>
        <w:tc>
          <w:tcPr>
            <w:tcW w:w="3536" w:type="pct"/>
          </w:tcPr>
          <w:p w:rsidR="005661D6" w:rsidRPr="00297ED4" w:rsidRDefault="005661D6" w:rsidP="00E3109C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sz w:val="26"/>
              </w:rPr>
            </w:pPr>
            <w:r w:rsidRPr="00297ED4">
              <w:rPr>
                <w:sz w:val="26"/>
                <w:lang w:val="uk-UA"/>
              </w:rPr>
              <w:t xml:space="preserve">знати особливості будови основних тектонічних елементів тектоносфери </w:t>
            </w:r>
          </w:p>
        </w:tc>
      </w:tr>
      <w:tr w:rsidR="00E067F4" w:rsidRPr="00297ED4" w:rsidTr="00297ED4">
        <w:trPr>
          <w:trHeight w:val="623"/>
        </w:trPr>
        <w:tc>
          <w:tcPr>
            <w:tcW w:w="541" w:type="pct"/>
          </w:tcPr>
          <w:p w:rsidR="00E067F4" w:rsidRPr="00297ED4" w:rsidRDefault="00E067F4" w:rsidP="00E067F4">
            <w:pPr>
              <w:rPr>
                <w:sz w:val="26"/>
                <w:szCs w:val="28"/>
                <w:lang w:val="uk-UA"/>
              </w:rPr>
            </w:pPr>
            <w:bookmarkStart w:id="1" w:name="_Toc523035523"/>
            <w:bookmarkEnd w:id="0"/>
            <w:r w:rsidRPr="00297ED4">
              <w:rPr>
                <w:sz w:val="26"/>
                <w:szCs w:val="28"/>
                <w:lang w:val="uk-UA"/>
              </w:rPr>
              <w:t>ПР12</w:t>
            </w:r>
          </w:p>
        </w:tc>
        <w:tc>
          <w:tcPr>
            <w:tcW w:w="923" w:type="pct"/>
          </w:tcPr>
          <w:p w:rsidR="00E067F4" w:rsidRPr="00297ED4" w:rsidRDefault="00E067F4" w:rsidP="00ED06D1">
            <w:pPr>
              <w:rPr>
                <w:sz w:val="26"/>
                <w:szCs w:val="28"/>
                <w:lang w:val="uk-UA"/>
              </w:rPr>
            </w:pPr>
            <w:r w:rsidRPr="00297ED4">
              <w:rPr>
                <w:sz w:val="26"/>
                <w:szCs w:val="28"/>
                <w:lang w:val="uk-UA"/>
              </w:rPr>
              <w:t>ПР</w:t>
            </w:r>
            <w:r w:rsidRPr="00297ED4">
              <w:rPr>
                <w:sz w:val="26"/>
                <w:szCs w:val="28"/>
              </w:rPr>
              <w:t>1</w:t>
            </w:r>
            <w:r w:rsidRPr="00297ED4">
              <w:rPr>
                <w:sz w:val="26"/>
                <w:szCs w:val="28"/>
                <w:lang w:val="uk-UA"/>
              </w:rPr>
              <w:t>2.1-</w:t>
            </w:r>
            <w:r w:rsidRPr="00297ED4">
              <w:rPr>
                <w:color w:val="000000"/>
                <w:sz w:val="26"/>
                <w:szCs w:val="28"/>
                <w:lang w:val="uk-UA"/>
              </w:rPr>
              <w:t>Ф1</w:t>
            </w:r>
            <w:r w:rsidR="00ED06D1">
              <w:rPr>
                <w:color w:val="000000"/>
                <w:sz w:val="26"/>
                <w:szCs w:val="28"/>
                <w:lang w:val="uk-UA"/>
              </w:rPr>
              <w:t>7</w:t>
            </w:r>
          </w:p>
        </w:tc>
        <w:tc>
          <w:tcPr>
            <w:tcW w:w="3536" w:type="pct"/>
          </w:tcPr>
          <w:p w:rsidR="00E067F4" w:rsidRPr="00297ED4" w:rsidRDefault="00E067F4" w:rsidP="00E067F4">
            <w:pPr>
              <w:shd w:val="clear" w:color="auto" w:fill="FFFFFF"/>
              <w:tabs>
                <w:tab w:val="left" w:pos="851"/>
                <w:tab w:val="left" w:pos="993"/>
              </w:tabs>
              <w:jc w:val="both"/>
              <w:rPr>
                <w:sz w:val="26"/>
                <w:lang w:val="uk-UA"/>
              </w:rPr>
            </w:pPr>
            <w:r w:rsidRPr="00297ED4">
              <w:rPr>
                <w:sz w:val="26"/>
                <w:lang w:val="uk-UA"/>
              </w:rPr>
              <w:t>знати і застосовувати теорії, парадигми, концепції та принципи в науках про Землю з метою вивчення літосфери</w:t>
            </w:r>
          </w:p>
        </w:tc>
      </w:tr>
    </w:tbl>
    <w:p w:rsidR="00DB1830" w:rsidRDefault="00DB1830" w:rsidP="00DB1830">
      <w:pPr>
        <w:pStyle w:val="1"/>
        <w:spacing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</w:t>
      </w:r>
      <w:r w:rsidRPr="009D4E00">
        <w:rPr>
          <w:b/>
          <w:bCs/>
          <w:color w:val="000000"/>
          <w:sz w:val="28"/>
          <w:szCs w:val="28"/>
        </w:rPr>
        <w:t xml:space="preserve"> БАЗОВІ ДИСЦИПЛІНИ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6575"/>
      </w:tblGrid>
      <w:tr w:rsidR="00DB1830" w:rsidRPr="008565F0" w:rsidTr="00E3109C">
        <w:trPr>
          <w:tblHeader/>
        </w:trPr>
        <w:tc>
          <w:tcPr>
            <w:tcW w:w="1565" w:type="pct"/>
            <w:vAlign w:val="center"/>
          </w:tcPr>
          <w:p w:rsidR="00DB1830" w:rsidRPr="00D441E7" w:rsidRDefault="00DB1830" w:rsidP="00E3109C">
            <w:pPr>
              <w:spacing w:before="60" w:after="60"/>
              <w:jc w:val="center"/>
              <w:rPr>
                <w:b/>
                <w:bCs/>
                <w:lang w:eastAsia="zh-TW"/>
              </w:rPr>
            </w:pPr>
            <w:r w:rsidRPr="00D441E7">
              <w:rPr>
                <w:b/>
              </w:rPr>
              <w:t>Назва дисципліни</w:t>
            </w:r>
          </w:p>
        </w:tc>
        <w:tc>
          <w:tcPr>
            <w:tcW w:w="3435" w:type="pct"/>
            <w:vAlign w:val="center"/>
          </w:tcPr>
          <w:p w:rsidR="00DB1830" w:rsidRPr="00D441E7" w:rsidRDefault="00DB1830" w:rsidP="00E3109C">
            <w:pPr>
              <w:spacing w:before="60" w:after="60"/>
              <w:ind w:right="-5"/>
              <w:jc w:val="center"/>
              <w:rPr>
                <w:b/>
              </w:rPr>
            </w:pPr>
            <w:r w:rsidRPr="00D441E7">
              <w:rPr>
                <w:b/>
              </w:rPr>
              <w:t>Здобуті результати навчання</w:t>
            </w:r>
          </w:p>
        </w:tc>
      </w:tr>
      <w:tr w:rsidR="00DB1830" w:rsidRPr="008565F0" w:rsidTr="00E3109C">
        <w:tc>
          <w:tcPr>
            <w:tcW w:w="1565" w:type="pct"/>
            <w:vMerge w:val="restart"/>
          </w:tcPr>
          <w:p w:rsidR="00DB1830" w:rsidRPr="00D441E7" w:rsidRDefault="00DB1830" w:rsidP="00E3109C">
            <w:pPr>
              <w:spacing w:before="60" w:after="60"/>
              <w:rPr>
                <w:spacing w:val="-8"/>
              </w:rPr>
            </w:pPr>
            <w:r w:rsidRPr="00D441E7">
              <w:rPr>
                <w:spacing w:val="-8"/>
              </w:rPr>
              <w:t>Ф</w:t>
            </w:r>
            <w:proofErr w:type="gramStart"/>
            <w:r w:rsidRPr="00D441E7">
              <w:rPr>
                <w:spacing w:val="-8"/>
              </w:rPr>
              <w:t>1</w:t>
            </w:r>
            <w:proofErr w:type="gramEnd"/>
            <w:r w:rsidRPr="00D441E7">
              <w:rPr>
                <w:spacing w:val="-8"/>
              </w:rPr>
              <w:t xml:space="preserve">  Загальна геологія</w:t>
            </w:r>
          </w:p>
        </w:tc>
        <w:tc>
          <w:tcPr>
            <w:tcW w:w="3435" w:type="pct"/>
          </w:tcPr>
          <w:p w:rsidR="00DB1830" w:rsidRPr="00D441E7" w:rsidRDefault="00DB1830" w:rsidP="00E3109C">
            <w:pPr>
              <w:spacing w:before="60" w:after="60"/>
            </w:pPr>
            <w:r w:rsidRPr="00D441E7">
              <w:t xml:space="preserve">Застосовувати </w:t>
            </w:r>
            <w:r w:rsidRPr="00D441E7">
              <w:rPr>
                <w:spacing w:val="-6"/>
              </w:rPr>
              <w:t>знання та розуміння області наук про Землю.</w:t>
            </w:r>
          </w:p>
        </w:tc>
      </w:tr>
      <w:tr w:rsidR="00DB1830" w:rsidRPr="008565F0" w:rsidTr="00E3109C">
        <w:tc>
          <w:tcPr>
            <w:tcW w:w="1565" w:type="pct"/>
            <w:vMerge/>
          </w:tcPr>
          <w:p w:rsidR="00DB1830" w:rsidRPr="00D441E7" w:rsidRDefault="00DB1830" w:rsidP="00E3109C">
            <w:pPr>
              <w:spacing w:before="60" w:after="60"/>
              <w:rPr>
                <w:spacing w:val="-8"/>
              </w:rPr>
            </w:pPr>
          </w:p>
        </w:tc>
        <w:tc>
          <w:tcPr>
            <w:tcW w:w="3435" w:type="pct"/>
          </w:tcPr>
          <w:p w:rsidR="00DB1830" w:rsidRPr="00D441E7" w:rsidRDefault="00DB1830" w:rsidP="00E3109C">
            <w:pPr>
              <w:spacing w:before="60" w:after="60"/>
            </w:pPr>
            <w:r w:rsidRPr="00D441E7">
              <w:t xml:space="preserve">Знати та розуміти основні характеристики, процесів, історію і склад </w:t>
            </w:r>
            <w:proofErr w:type="gramStart"/>
            <w:r w:rsidRPr="00D441E7">
              <w:t>Землі як</w:t>
            </w:r>
            <w:proofErr w:type="gramEnd"/>
            <w:r w:rsidRPr="00D441E7">
              <w:t xml:space="preserve"> природної системи.</w:t>
            </w:r>
          </w:p>
        </w:tc>
      </w:tr>
      <w:tr w:rsidR="00DB1830" w:rsidRPr="008565F0" w:rsidTr="00E3109C">
        <w:tc>
          <w:tcPr>
            <w:tcW w:w="1565" w:type="pct"/>
            <w:vMerge w:val="restart"/>
          </w:tcPr>
          <w:p w:rsidR="00DB1830" w:rsidRPr="00D441E7" w:rsidRDefault="00DB1830" w:rsidP="00E3109C">
            <w:pPr>
              <w:spacing w:before="60" w:after="60"/>
              <w:rPr>
                <w:spacing w:val="-8"/>
              </w:rPr>
            </w:pPr>
            <w:r w:rsidRPr="00D441E7">
              <w:rPr>
                <w:spacing w:val="-8"/>
              </w:rPr>
              <w:t xml:space="preserve">Ф3  Мінералогія, </w:t>
            </w:r>
          </w:p>
          <w:p w:rsidR="00DB1830" w:rsidRPr="00D441E7" w:rsidRDefault="00DB1830" w:rsidP="00E3109C">
            <w:pPr>
              <w:spacing w:before="60" w:after="60"/>
              <w:rPr>
                <w:spacing w:val="-8"/>
              </w:rPr>
            </w:pPr>
            <w:r w:rsidRPr="00D441E7">
              <w:t>Ф</w:t>
            </w:r>
            <w:proofErr w:type="gramStart"/>
            <w:r w:rsidRPr="00D441E7">
              <w:t>7</w:t>
            </w:r>
            <w:proofErr w:type="gramEnd"/>
            <w:r w:rsidRPr="00D441E7">
              <w:t xml:space="preserve"> Петрографія та літологія</w:t>
            </w:r>
          </w:p>
        </w:tc>
        <w:tc>
          <w:tcPr>
            <w:tcW w:w="3435" w:type="pct"/>
          </w:tcPr>
          <w:p w:rsidR="00DB1830" w:rsidRPr="00D441E7" w:rsidRDefault="00DB1830" w:rsidP="00E3109C">
            <w:pPr>
              <w:spacing w:before="60" w:after="60"/>
            </w:pPr>
            <w:r w:rsidRPr="00D441E7">
              <w:t>Збирати, реєструвати і аналізувати дані за допомогою відповідних методі</w:t>
            </w:r>
            <w:proofErr w:type="gramStart"/>
            <w:r w:rsidRPr="00D441E7">
              <w:t>в</w:t>
            </w:r>
            <w:proofErr w:type="gramEnd"/>
            <w:r w:rsidRPr="00D441E7">
              <w:t xml:space="preserve"> і технологічних засобів у польових і лабораторних умовах.</w:t>
            </w:r>
          </w:p>
        </w:tc>
      </w:tr>
      <w:tr w:rsidR="00DB1830" w:rsidRPr="008565F0" w:rsidTr="00E3109C">
        <w:tc>
          <w:tcPr>
            <w:tcW w:w="1565" w:type="pct"/>
            <w:vMerge/>
          </w:tcPr>
          <w:p w:rsidR="00DB1830" w:rsidRPr="00D441E7" w:rsidRDefault="00DB1830" w:rsidP="00E3109C">
            <w:pPr>
              <w:spacing w:before="60" w:after="60"/>
              <w:rPr>
                <w:spacing w:val="-8"/>
              </w:rPr>
            </w:pPr>
          </w:p>
        </w:tc>
        <w:tc>
          <w:tcPr>
            <w:tcW w:w="3435" w:type="pct"/>
          </w:tcPr>
          <w:p w:rsidR="00DB1830" w:rsidRPr="00D441E7" w:rsidRDefault="00DB1830" w:rsidP="00E3109C">
            <w:pPr>
              <w:spacing w:before="60" w:after="60"/>
            </w:pPr>
            <w:r w:rsidRPr="00D441E7">
              <w:t xml:space="preserve">Самостійно </w:t>
            </w:r>
            <w:proofErr w:type="gramStart"/>
            <w:r w:rsidRPr="00D441E7">
              <w:t>досл</w:t>
            </w:r>
            <w:proofErr w:type="gramEnd"/>
            <w:r w:rsidRPr="00D441E7">
              <w:t>іджувати природні матеріали  в польових і лабораторних умовах, описувати, аналізувати, документувати і звітувати про результати.</w:t>
            </w:r>
          </w:p>
        </w:tc>
      </w:tr>
      <w:tr w:rsidR="00DB1830" w:rsidRPr="008565F0" w:rsidTr="00E3109C">
        <w:tc>
          <w:tcPr>
            <w:tcW w:w="1565" w:type="pct"/>
            <w:vMerge w:val="restart"/>
          </w:tcPr>
          <w:p w:rsidR="00DB1830" w:rsidRPr="004E4FB0" w:rsidRDefault="00DB1830" w:rsidP="00ED06D1">
            <w:pPr>
              <w:spacing w:before="60" w:after="60"/>
              <w:rPr>
                <w:color w:val="000000"/>
              </w:rPr>
            </w:pPr>
            <w:r w:rsidRPr="004E4FB0">
              <w:rPr>
                <w:color w:val="000000"/>
              </w:rPr>
              <w:t>Ф</w:t>
            </w:r>
            <w:r w:rsidR="00ED06D1">
              <w:rPr>
                <w:color w:val="000000"/>
                <w:lang w:val="uk-UA"/>
              </w:rPr>
              <w:t>11</w:t>
            </w:r>
            <w:r w:rsidRPr="004E4FB0">
              <w:rPr>
                <w:color w:val="000000"/>
              </w:rPr>
              <w:t xml:space="preserve"> Геологія родовищ корисних копалин</w:t>
            </w:r>
          </w:p>
        </w:tc>
        <w:tc>
          <w:tcPr>
            <w:tcW w:w="3435" w:type="pct"/>
          </w:tcPr>
          <w:p w:rsidR="00DB1830" w:rsidRPr="004E4FB0" w:rsidRDefault="00DB1830" w:rsidP="00E3109C">
            <w:pPr>
              <w:spacing w:before="60" w:after="60"/>
              <w:rPr>
                <w:color w:val="000000"/>
              </w:rPr>
            </w:pPr>
            <w:r w:rsidRPr="004E4FB0">
              <w:t xml:space="preserve">Знати та розуміти основні характеристики, процесів, історію і склад </w:t>
            </w:r>
            <w:proofErr w:type="gramStart"/>
            <w:r w:rsidRPr="004E4FB0">
              <w:t>Землі як</w:t>
            </w:r>
            <w:proofErr w:type="gramEnd"/>
            <w:r w:rsidRPr="004E4FB0">
              <w:t xml:space="preserve"> природної системи</w:t>
            </w:r>
          </w:p>
        </w:tc>
      </w:tr>
      <w:tr w:rsidR="00DB1830" w:rsidRPr="008565F0" w:rsidTr="00E3109C">
        <w:tc>
          <w:tcPr>
            <w:tcW w:w="1565" w:type="pct"/>
            <w:vMerge/>
          </w:tcPr>
          <w:p w:rsidR="00DB1830" w:rsidRPr="004E4FB0" w:rsidRDefault="00DB1830" w:rsidP="00E3109C">
            <w:pPr>
              <w:spacing w:before="60" w:after="60"/>
              <w:rPr>
                <w:color w:val="000000"/>
              </w:rPr>
            </w:pPr>
          </w:p>
        </w:tc>
        <w:tc>
          <w:tcPr>
            <w:tcW w:w="3435" w:type="pct"/>
          </w:tcPr>
          <w:p w:rsidR="00DB1830" w:rsidRPr="004E4FB0" w:rsidRDefault="00DB1830" w:rsidP="00E3109C">
            <w:pPr>
              <w:spacing w:before="60" w:after="60"/>
            </w:pPr>
            <w:r w:rsidRPr="004E4FB0">
              <w:t xml:space="preserve">Аналізувати склад і будову геосфер  на </w:t>
            </w:r>
            <w:proofErr w:type="gramStart"/>
            <w:r w:rsidRPr="004E4FB0">
              <w:t>р</w:t>
            </w:r>
            <w:proofErr w:type="gramEnd"/>
            <w:r w:rsidRPr="004E4FB0">
              <w:t>ізних просторово-часових масштабах</w:t>
            </w:r>
          </w:p>
        </w:tc>
      </w:tr>
      <w:tr w:rsidR="00DB1830" w:rsidRPr="008565F0" w:rsidTr="00E3109C">
        <w:tc>
          <w:tcPr>
            <w:tcW w:w="1565" w:type="pct"/>
            <w:vMerge/>
          </w:tcPr>
          <w:p w:rsidR="00DB1830" w:rsidRPr="004E4FB0" w:rsidRDefault="00DB1830" w:rsidP="00E3109C">
            <w:pPr>
              <w:spacing w:before="60" w:after="60"/>
              <w:rPr>
                <w:color w:val="000000"/>
              </w:rPr>
            </w:pPr>
          </w:p>
        </w:tc>
        <w:tc>
          <w:tcPr>
            <w:tcW w:w="3435" w:type="pct"/>
          </w:tcPr>
          <w:p w:rsidR="00DB1830" w:rsidRPr="004E4FB0" w:rsidRDefault="00DB1830" w:rsidP="00E3109C">
            <w:pPr>
              <w:spacing w:before="60" w:after="60"/>
            </w:pPr>
            <w:r w:rsidRPr="004E4FB0">
              <w:t xml:space="preserve">Інтегрувати польові та лабораторні спостереження з теорією у </w:t>
            </w:r>
            <w:proofErr w:type="gramStart"/>
            <w:r w:rsidRPr="004E4FB0">
              <w:t>посл</w:t>
            </w:r>
            <w:proofErr w:type="gramEnd"/>
            <w:r w:rsidRPr="004E4FB0">
              <w:t>ідовності: від спостереження до розпізнавання, синтезу і моделювання.</w:t>
            </w:r>
          </w:p>
        </w:tc>
      </w:tr>
      <w:tr w:rsidR="00DB1830" w:rsidRPr="008565F0" w:rsidTr="00E3109C">
        <w:tc>
          <w:tcPr>
            <w:tcW w:w="1565" w:type="pct"/>
            <w:vMerge/>
          </w:tcPr>
          <w:p w:rsidR="00DB1830" w:rsidRPr="004E4FB0" w:rsidRDefault="00DB1830" w:rsidP="00E3109C">
            <w:pPr>
              <w:spacing w:before="60" w:after="60"/>
              <w:rPr>
                <w:color w:val="000000"/>
              </w:rPr>
            </w:pPr>
          </w:p>
        </w:tc>
        <w:tc>
          <w:tcPr>
            <w:tcW w:w="3435" w:type="pct"/>
          </w:tcPr>
          <w:p w:rsidR="00DB1830" w:rsidRPr="004E4FB0" w:rsidRDefault="00DB1830" w:rsidP="00E3109C">
            <w:pPr>
              <w:spacing w:before="60" w:after="60"/>
            </w:pPr>
            <w:r w:rsidRPr="004E4FB0">
              <w:t>Знати і використовувати специфічні для наук про Землю теорій, парадигм, концепцій та принципі</w:t>
            </w:r>
            <w:proofErr w:type="gramStart"/>
            <w:r w:rsidRPr="004E4FB0">
              <w:t>в</w:t>
            </w:r>
            <w:proofErr w:type="gramEnd"/>
          </w:p>
        </w:tc>
      </w:tr>
      <w:tr w:rsidR="00DB1830" w:rsidRPr="008565F0" w:rsidTr="00E3109C">
        <w:tc>
          <w:tcPr>
            <w:tcW w:w="1565" w:type="pct"/>
            <w:vMerge/>
          </w:tcPr>
          <w:p w:rsidR="00DB1830" w:rsidRPr="004E4FB0" w:rsidRDefault="00DB1830" w:rsidP="00E3109C">
            <w:pPr>
              <w:spacing w:before="60" w:after="60"/>
              <w:rPr>
                <w:color w:val="000000"/>
              </w:rPr>
            </w:pPr>
          </w:p>
        </w:tc>
        <w:tc>
          <w:tcPr>
            <w:tcW w:w="3435" w:type="pct"/>
          </w:tcPr>
          <w:p w:rsidR="00DB1830" w:rsidRPr="004E4FB0" w:rsidRDefault="00DB1830" w:rsidP="00E3109C">
            <w:pPr>
              <w:spacing w:before="60" w:after="60"/>
            </w:pPr>
            <w:r w:rsidRPr="004E4FB0">
              <w:t xml:space="preserve">Ідентифікувати та класифікувати відомі і реєструвати нові об’єкти </w:t>
            </w:r>
            <w:proofErr w:type="gramStart"/>
            <w:r w:rsidRPr="004E4FB0">
              <w:t>у</w:t>
            </w:r>
            <w:proofErr w:type="gramEnd"/>
            <w:r w:rsidRPr="004E4FB0">
              <w:t xml:space="preserve"> геосферах, їх властивості та притаманні ним процеси.</w:t>
            </w:r>
          </w:p>
        </w:tc>
      </w:tr>
    </w:tbl>
    <w:p w:rsidR="00DB1830" w:rsidRDefault="00DB1830" w:rsidP="00FB6D34">
      <w:pPr>
        <w:pStyle w:val="1"/>
        <w:spacing w:after="120"/>
        <w:jc w:val="center"/>
        <w:rPr>
          <w:b/>
          <w:bCs/>
          <w:color w:val="000000"/>
          <w:sz w:val="28"/>
          <w:szCs w:val="28"/>
        </w:rPr>
      </w:pPr>
    </w:p>
    <w:p w:rsidR="00DB1830" w:rsidRDefault="00DB1830" w:rsidP="00FB6D34">
      <w:pPr>
        <w:pStyle w:val="1"/>
        <w:spacing w:after="120"/>
        <w:jc w:val="center"/>
        <w:rPr>
          <w:b/>
          <w:bCs/>
          <w:color w:val="000000"/>
          <w:sz w:val="28"/>
          <w:szCs w:val="28"/>
        </w:rPr>
      </w:pPr>
    </w:p>
    <w:p w:rsidR="006330B9" w:rsidRPr="000E5B22" w:rsidRDefault="006330B9" w:rsidP="006330B9">
      <w:pPr>
        <w:pStyle w:val="1"/>
        <w:spacing w:after="120"/>
        <w:jc w:val="center"/>
        <w:rPr>
          <w:b/>
          <w:bCs/>
          <w:color w:val="000000"/>
          <w:sz w:val="28"/>
          <w:szCs w:val="28"/>
        </w:rPr>
      </w:pPr>
      <w:bookmarkStart w:id="2" w:name="_Toc523035524"/>
      <w:bookmarkEnd w:id="1"/>
      <w:r>
        <w:rPr>
          <w:b/>
          <w:bCs/>
          <w:color w:val="000000"/>
          <w:sz w:val="28"/>
          <w:szCs w:val="28"/>
        </w:rPr>
        <w:t>4</w:t>
      </w:r>
      <w:r w:rsidRPr="000E5B22">
        <w:rPr>
          <w:b/>
          <w:bCs/>
          <w:color w:val="000000"/>
          <w:sz w:val="28"/>
          <w:szCs w:val="28"/>
        </w:rPr>
        <w:t xml:space="preserve"> ОБСЯГ </w:t>
      </w:r>
      <w:r>
        <w:rPr>
          <w:b/>
          <w:bCs/>
          <w:color w:val="000000"/>
          <w:sz w:val="28"/>
          <w:szCs w:val="28"/>
        </w:rPr>
        <w:t>І</w:t>
      </w:r>
      <w:r w:rsidRPr="000E5B22">
        <w:rPr>
          <w:b/>
          <w:bCs/>
          <w:color w:val="000000"/>
          <w:sz w:val="28"/>
          <w:szCs w:val="28"/>
        </w:rPr>
        <w:t xml:space="preserve"> РОЗПОДІЛ ЗА ФОРМАМИ ОРГАНІЗАЦІЇ </w:t>
      </w:r>
      <w:r>
        <w:rPr>
          <w:b/>
          <w:bCs/>
          <w:color w:val="000000"/>
          <w:sz w:val="28"/>
          <w:szCs w:val="28"/>
        </w:rPr>
        <w:t>ОСВІТНЬОГО</w:t>
      </w:r>
      <w:r w:rsidRPr="000E5B22">
        <w:rPr>
          <w:b/>
          <w:bCs/>
          <w:color w:val="000000"/>
          <w:sz w:val="28"/>
          <w:szCs w:val="28"/>
        </w:rPr>
        <w:t xml:space="preserve"> ПРОЦЕСУ ТА ВИДАМИ НАВЧАЛЬНИХ ЗАНЯТЬ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671"/>
        <w:gridCol w:w="1145"/>
        <w:gridCol w:w="1245"/>
        <w:gridCol w:w="1145"/>
        <w:gridCol w:w="1245"/>
        <w:gridCol w:w="1145"/>
        <w:gridCol w:w="1245"/>
      </w:tblGrid>
      <w:tr w:rsidR="006330B9" w:rsidRPr="000E5B22" w:rsidTr="00E3109C">
        <w:tc>
          <w:tcPr>
            <w:tcW w:w="771" w:type="pct"/>
            <w:vMerge w:val="restart"/>
            <w:vAlign w:val="center"/>
          </w:tcPr>
          <w:p w:rsidR="006330B9" w:rsidRPr="00B901E6" w:rsidRDefault="006330B9" w:rsidP="00E3109C">
            <w:pPr>
              <w:jc w:val="center"/>
              <w:rPr>
                <w:b/>
              </w:rPr>
            </w:pPr>
            <w:r>
              <w:rPr>
                <w:b/>
              </w:rPr>
              <w:t>Вид навчальних занять</w:t>
            </w:r>
          </w:p>
        </w:tc>
        <w:tc>
          <w:tcPr>
            <w:tcW w:w="329" w:type="pct"/>
            <w:vMerge w:val="restart"/>
            <w:textDirection w:val="btLr"/>
            <w:vAlign w:val="center"/>
          </w:tcPr>
          <w:p w:rsidR="006330B9" w:rsidRPr="00B901E6" w:rsidRDefault="006330B9" w:rsidP="00E3109C">
            <w:pPr>
              <w:spacing w:after="120"/>
              <w:ind w:left="113" w:right="-6"/>
              <w:jc w:val="center"/>
              <w:rPr>
                <w:b/>
              </w:rPr>
            </w:pPr>
            <w:r>
              <w:rPr>
                <w:b/>
              </w:rPr>
              <w:t>Обсяг</w:t>
            </w:r>
            <w:r w:rsidRPr="00984C5D">
              <w:t xml:space="preserve">, </w:t>
            </w:r>
            <w:r w:rsidRPr="00984C5D">
              <w:rPr>
                <w:i/>
              </w:rPr>
              <w:t>години</w:t>
            </w:r>
          </w:p>
        </w:tc>
        <w:tc>
          <w:tcPr>
            <w:tcW w:w="3899" w:type="pct"/>
            <w:gridSpan w:val="6"/>
            <w:vAlign w:val="center"/>
          </w:tcPr>
          <w:p w:rsidR="006330B9" w:rsidRPr="00B901E6" w:rsidRDefault="006330B9" w:rsidP="00E3109C">
            <w:pPr>
              <w:ind w:right="-5"/>
              <w:jc w:val="center"/>
              <w:rPr>
                <w:b/>
              </w:rPr>
            </w:pPr>
            <w:r>
              <w:rPr>
                <w:b/>
              </w:rPr>
              <w:t>Розподіл за формами навчання</w:t>
            </w:r>
            <w:r w:rsidRPr="00984C5D">
              <w:rPr>
                <w:i/>
              </w:rPr>
              <w:t>, години</w:t>
            </w:r>
          </w:p>
        </w:tc>
      </w:tr>
      <w:tr w:rsidR="006330B9" w:rsidRPr="000E5B22" w:rsidTr="00E3109C">
        <w:tc>
          <w:tcPr>
            <w:tcW w:w="771" w:type="pct"/>
            <w:vMerge/>
            <w:vAlign w:val="center"/>
          </w:tcPr>
          <w:p w:rsidR="006330B9" w:rsidRPr="00B901E6" w:rsidRDefault="006330B9" w:rsidP="00E3109C">
            <w:pPr>
              <w:jc w:val="center"/>
              <w:rPr>
                <w:b/>
              </w:rPr>
            </w:pPr>
          </w:p>
        </w:tc>
        <w:tc>
          <w:tcPr>
            <w:tcW w:w="329" w:type="pct"/>
            <w:vMerge/>
          </w:tcPr>
          <w:p w:rsidR="006330B9" w:rsidRPr="00B901E6" w:rsidRDefault="006330B9" w:rsidP="00E3109C">
            <w:pPr>
              <w:jc w:val="center"/>
              <w:rPr>
                <w:b/>
              </w:rPr>
            </w:pPr>
          </w:p>
        </w:tc>
        <w:tc>
          <w:tcPr>
            <w:tcW w:w="1285" w:type="pct"/>
            <w:gridSpan w:val="2"/>
            <w:vAlign w:val="center"/>
          </w:tcPr>
          <w:p w:rsidR="006330B9" w:rsidRPr="00B901E6" w:rsidRDefault="006330B9" w:rsidP="00E3109C">
            <w:pPr>
              <w:jc w:val="center"/>
              <w:rPr>
                <w:b/>
              </w:rPr>
            </w:pPr>
            <w:r w:rsidRPr="00B901E6">
              <w:rPr>
                <w:b/>
              </w:rPr>
              <w:t>денна</w:t>
            </w:r>
          </w:p>
        </w:tc>
        <w:tc>
          <w:tcPr>
            <w:tcW w:w="1285" w:type="pct"/>
            <w:gridSpan w:val="2"/>
            <w:vAlign w:val="center"/>
          </w:tcPr>
          <w:p w:rsidR="006330B9" w:rsidRPr="00B901E6" w:rsidRDefault="006330B9" w:rsidP="00E3109C">
            <w:pPr>
              <w:jc w:val="center"/>
              <w:rPr>
                <w:b/>
              </w:rPr>
            </w:pPr>
            <w:r w:rsidRPr="00B901E6">
              <w:rPr>
                <w:b/>
              </w:rPr>
              <w:t>вечірня</w:t>
            </w:r>
          </w:p>
        </w:tc>
        <w:tc>
          <w:tcPr>
            <w:tcW w:w="1330" w:type="pct"/>
            <w:gridSpan w:val="2"/>
            <w:vAlign w:val="center"/>
          </w:tcPr>
          <w:p w:rsidR="006330B9" w:rsidRPr="00B901E6" w:rsidRDefault="006330B9" w:rsidP="00E3109C">
            <w:pPr>
              <w:ind w:right="-5"/>
              <w:jc w:val="center"/>
              <w:rPr>
                <w:b/>
              </w:rPr>
            </w:pPr>
            <w:r w:rsidRPr="00B901E6">
              <w:rPr>
                <w:b/>
              </w:rPr>
              <w:t>заочна</w:t>
            </w:r>
          </w:p>
        </w:tc>
      </w:tr>
      <w:tr w:rsidR="006330B9" w:rsidRPr="000E5B22" w:rsidTr="00E3109C">
        <w:tc>
          <w:tcPr>
            <w:tcW w:w="771" w:type="pct"/>
            <w:vMerge/>
            <w:vAlign w:val="center"/>
          </w:tcPr>
          <w:p w:rsidR="006330B9" w:rsidRPr="00B901E6" w:rsidRDefault="006330B9" w:rsidP="00E3109C">
            <w:pPr>
              <w:jc w:val="center"/>
            </w:pPr>
          </w:p>
        </w:tc>
        <w:tc>
          <w:tcPr>
            <w:tcW w:w="329" w:type="pct"/>
            <w:vMerge/>
          </w:tcPr>
          <w:p w:rsidR="006330B9" w:rsidRPr="00B901E6" w:rsidRDefault="006330B9" w:rsidP="00E3109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10" w:type="pct"/>
          </w:tcPr>
          <w:p w:rsidR="006330B9" w:rsidRPr="001620F7" w:rsidRDefault="006330B9" w:rsidP="00E3109C">
            <w:pPr>
              <w:jc w:val="center"/>
              <w:rPr>
                <w:bCs/>
                <w:color w:val="000000"/>
              </w:rPr>
            </w:pPr>
            <w:r w:rsidRPr="001620F7">
              <w:rPr>
                <w:bCs/>
                <w:color w:val="000000"/>
                <w:sz w:val="22"/>
                <w:szCs w:val="22"/>
              </w:rPr>
              <w:t>аудиторні заняття</w:t>
            </w:r>
          </w:p>
        </w:tc>
        <w:tc>
          <w:tcPr>
            <w:tcW w:w="675" w:type="pct"/>
            <w:vAlign w:val="center"/>
          </w:tcPr>
          <w:p w:rsidR="006330B9" w:rsidRPr="001620F7" w:rsidRDefault="006330B9" w:rsidP="00E3109C">
            <w:pPr>
              <w:jc w:val="center"/>
            </w:pPr>
            <w:r w:rsidRPr="001620F7">
              <w:rPr>
                <w:sz w:val="22"/>
                <w:szCs w:val="22"/>
              </w:rPr>
              <w:t>самостійна робота</w:t>
            </w:r>
          </w:p>
        </w:tc>
        <w:tc>
          <w:tcPr>
            <w:tcW w:w="610" w:type="pct"/>
          </w:tcPr>
          <w:p w:rsidR="006330B9" w:rsidRPr="001620F7" w:rsidRDefault="006330B9" w:rsidP="00E3109C">
            <w:pPr>
              <w:jc w:val="center"/>
              <w:rPr>
                <w:bCs/>
                <w:color w:val="000000"/>
              </w:rPr>
            </w:pPr>
            <w:r w:rsidRPr="001620F7">
              <w:rPr>
                <w:bCs/>
                <w:color w:val="000000"/>
                <w:sz w:val="22"/>
                <w:szCs w:val="22"/>
              </w:rPr>
              <w:t>аудиторні заняття</w:t>
            </w:r>
          </w:p>
        </w:tc>
        <w:tc>
          <w:tcPr>
            <w:tcW w:w="675" w:type="pct"/>
            <w:vAlign w:val="center"/>
          </w:tcPr>
          <w:p w:rsidR="006330B9" w:rsidRPr="001620F7" w:rsidRDefault="006330B9" w:rsidP="00E3109C">
            <w:pPr>
              <w:jc w:val="center"/>
            </w:pPr>
            <w:r w:rsidRPr="001620F7">
              <w:rPr>
                <w:sz w:val="22"/>
                <w:szCs w:val="22"/>
              </w:rPr>
              <w:t>самостійна робота</w:t>
            </w:r>
          </w:p>
        </w:tc>
        <w:tc>
          <w:tcPr>
            <w:tcW w:w="610" w:type="pct"/>
          </w:tcPr>
          <w:p w:rsidR="006330B9" w:rsidRPr="001620F7" w:rsidRDefault="006330B9" w:rsidP="00E3109C">
            <w:pPr>
              <w:jc w:val="center"/>
              <w:rPr>
                <w:bCs/>
                <w:color w:val="000000"/>
              </w:rPr>
            </w:pPr>
            <w:r w:rsidRPr="001620F7">
              <w:rPr>
                <w:bCs/>
                <w:color w:val="000000"/>
                <w:sz w:val="22"/>
                <w:szCs w:val="22"/>
              </w:rPr>
              <w:t>аудиторні заняття</w:t>
            </w:r>
          </w:p>
        </w:tc>
        <w:tc>
          <w:tcPr>
            <w:tcW w:w="720" w:type="pct"/>
            <w:vAlign w:val="center"/>
          </w:tcPr>
          <w:p w:rsidR="006330B9" w:rsidRPr="001620F7" w:rsidRDefault="006330B9" w:rsidP="00E3109C">
            <w:pPr>
              <w:jc w:val="center"/>
            </w:pPr>
            <w:r w:rsidRPr="001620F7">
              <w:rPr>
                <w:sz w:val="22"/>
                <w:szCs w:val="22"/>
              </w:rPr>
              <w:t>самостійна робота</w:t>
            </w:r>
          </w:p>
        </w:tc>
      </w:tr>
      <w:tr w:rsidR="006330B9" w:rsidRPr="00B901E6" w:rsidTr="00E3109C">
        <w:tc>
          <w:tcPr>
            <w:tcW w:w="771" w:type="pct"/>
            <w:vAlign w:val="center"/>
          </w:tcPr>
          <w:p w:rsidR="006330B9" w:rsidRPr="00B901E6" w:rsidRDefault="006330B9" w:rsidP="00E3109C">
            <w:r w:rsidRPr="00B901E6">
              <w:t>лекційні</w:t>
            </w:r>
          </w:p>
        </w:tc>
        <w:tc>
          <w:tcPr>
            <w:tcW w:w="329" w:type="pct"/>
            <w:vAlign w:val="center"/>
          </w:tcPr>
          <w:p w:rsidR="006330B9" w:rsidRPr="006F5012" w:rsidRDefault="006F5012" w:rsidP="00DB1830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66</w:t>
            </w:r>
          </w:p>
        </w:tc>
        <w:tc>
          <w:tcPr>
            <w:tcW w:w="610" w:type="pct"/>
            <w:vAlign w:val="center"/>
          </w:tcPr>
          <w:p w:rsidR="006330B9" w:rsidRPr="006F5012" w:rsidRDefault="00E067F4" w:rsidP="006F501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</w:t>
            </w:r>
          </w:p>
        </w:tc>
        <w:tc>
          <w:tcPr>
            <w:tcW w:w="675" w:type="pct"/>
            <w:vAlign w:val="center"/>
          </w:tcPr>
          <w:p w:rsidR="006330B9" w:rsidRPr="006F5012" w:rsidRDefault="00062CC1" w:rsidP="00E067F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="00E067F4">
              <w:rPr>
                <w:color w:val="000000"/>
                <w:lang w:val="uk-UA"/>
              </w:rPr>
              <w:t>6</w:t>
            </w:r>
          </w:p>
        </w:tc>
        <w:tc>
          <w:tcPr>
            <w:tcW w:w="610" w:type="pct"/>
            <w:vAlign w:val="center"/>
          </w:tcPr>
          <w:p w:rsidR="006330B9" w:rsidRPr="00984C5D" w:rsidRDefault="006330B9" w:rsidP="00E3109C">
            <w:pPr>
              <w:jc w:val="center"/>
              <w:rPr>
                <w:color w:val="000000"/>
              </w:rPr>
            </w:pPr>
            <w:r w:rsidRPr="00984C5D"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6330B9" w:rsidRPr="00984C5D" w:rsidRDefault="006330B9" w:rsidP="00E3109C">
            <w:pPr>
              <w:jc w:val="center"/>
              <w:rPr>
                <w:color w:val="000000"/>
              </w:rPr>
            </w:pPr>
            <w:r w:rsidRPr="00984C5D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6330B9" w:rsidRPr="00984C5D" w:rsidRDefault="006330B9" w:rsidP="00E3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pct"/>
            <w:vAlign w:val="center"/>
          </w:tcPr>
          <w:p w:rsidR="006330B9" w:rsidRPr="006F5012" w:rsidRDefault="006F5012" w:rsidP="00E3109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62</w:t>
            </w:r>
          </w:p>
        </w:tc>
      </w:tr>
      <w:tr w:rsidR="006330B9" w:rsidRPr="00B901E6" w:rsidTr="00E3109C">
        <w:tc>
          <w:tcPr>
            <w:tcW w:w="771" w:type="pct"/>
            <w:vAlign w:val="center"/>
          </w:tcPr>
          <w:p w:rsidR="006330B9" w:rsidRPr="00B901E6" w:rsidRDefault="006330B9" w:rsidP="00E3109C">
            <w:r w:rsidRPr="00B901E6">
              <w:t>практичні</w:t>
            </w:r>
          </w:p>
        </w:tc>
        <w:tc>
          <w:tcPr>
            <w:tcW w:w="329" w:type="pct"/>
            <w:vAlign w:val="center"/>
          </w:tcPr>
          <w:p w:rsidR="006330B9" w:rsidRPr="006F5012" w:rsidRDefault="006F5012" w:rsidP="00E3109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</w:t>
            </w:r>
          </w:p>
        </w:tc>
        <w:tc>
          <w:tcPr>
            <w:tcW w:w="610" w:type="pct"/>
            <w:vAlign w:val="center"/>
          </w:tcPr>
          <w:p w:rsidR="006330B9" w:rsidRPr="006F5012" w:rsidRDefault="00E067F4" w:rsidP="006F501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</w:t>
            </w:r>
          </w:p>
        </w:tc>
        <w:tc>
          <w:tcPr>
            <w:tcW w:w="675" w:type="pct"/>
            <w:vAlign w:val="center"/>
          </w:tcPr>
          <w:p w:rsidR="006330B9" w:rsidRPr="006F5012" w:rsidRDefault="00062CC1" w:rsidP="00E067F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E067F4">
              <w:rPr>
                <w:color w:val="000000"/>
                <w:lang w:val="uk-UA"/>
              </w:rPr>
              <w:t>4</w:t>
            </w:r>
          </w:p>
        </w:tc>
        <w:tc>
          <w:tcPr>
            <w:tcW w:w="610" w:type="pct"/>
            <w:vAlign w:val="center"/>
          </w:tcPr>
          <w:p w:rsidR="006330B9" w:rsidRPr="00984C5D" w:rsidRDefault="006330B9" w:rsidP="00E3109C">
            <w:pPr>
              <w:jc w:val="center"/>
              <w:rPr>
                <w:color w:val="000000"/>
              </w:rPr>
            </w:pPr>
            <w:r w:rsidRPr="00984C5D"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6330B9" w:rsidRPr="00984C5D" w:rsidRDefault="006330B9" w:rsidP="00E3109C">
            <w:pPr>
              <w:jc w:val="center"/>
              <w:rPr>
                <w:color w:val="000000"/>
              </w:rPr>
            </w:pPr>
            <w:r w:rsidRPr="00984C5D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6330B9" w:rsidRPr="006F5012" w:rsidRDefault="006F5012" w:rsidP="00E3109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720" w:type="pct"/>
            <w:vAlign w:val="center"/>
          </w:tcPr>
          <w:p w:rsidR="006330B9" w:rsidRPr="006F5012" w:rsidRDefault="006F5012" w:rsidP="00E3109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48</w:t>
            </w:r>
          </w:p>
        </w:tc>
      </w:tr>
      <w:tr w:rsidR="006330B9" w:rsidRPr="00B901E6" w:rsidTr="00E3109C">
        <w:tc>
          <w:tcPr>
            <w:tcW w:w="771" w:type="pct"/>
            <w:vAlign w:val="center"/>
          </w:tcPr>
          <w:p w:rsidR="006330B9" w:rsidRPr="00B901E6" w:rsidRDefault="006330B9" w:rsidP="00E3109C">
            <w:r w:rsidRPr="00B901E6">
              <w:t>лабораторні</w:t>
            </w:r>
          </w:p>
        </w:tc>
        <w:tc>
          <w:tcPr>
            <w:tcW w:w="329" w:type="pct"/>
            <w:vAlign w:val="center"/>
          </w:tcPr>
          <w:p w:rsidR="006330B9" w:rsidRPr="00984C5D" w:rsidRDefault="006330B9" w:rsidP="00E3109C">
            <w:pPr>
              <w:jc w:val="center"/>
              <w:rPr>
                <w:color w:val="000000"/>
              </w:rPr>
            </w:pPr>
            <w:r w:rsidRPr="00984C5D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6330B9" w:rsidRPr="00984C5D" w:rsidRDefault="006330B9" w:rsidP="00E3109C">
            <w:pPr>
              <w:jc w:val="center"/>
              <w:rPr>
                <w:color w:val="000000"/>
              </w:rPr>
            </w:pPr>
            <w:r w:rsidRPr="00984C5D"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6330B9" w:rsidRPr="00984C5D" w:rsidRDefault="006330B9" w:rsidP="00E3109C">
            <w:pPr>
              <w:jc w:val="center"/>
              <w:rPr>
                <w:color w:val="000000"/>
              </w:rPr>
            </w:pPr>
            <w:r w:rsidRPr="00984C5D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6330B9" w:rsidRPr="00984C5D" w:rsidRDefault="006330B9" w:rsidP="00E3109C">
            <w:pPr>
              <w:jc w:val="center"/>
              <w:rPr>
                <w:color w:val="000000"/>
              </w:rPr>
            </w:pPr>
            <w:r w:rsidRPr="00984C5D"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6330B9" w:rsidRPr="00984C5D" w:rsidRDefault="006330B9" w:rsidP="00E3109C">
            <w:pPr>
              <w:jc w:val="center"/>
              <w:rPr>
                <w:color w:val="000000"/>
              </w:rPr>
            </w:pPr>
            <w:r w:rsidRPr="00984C5D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6330B9" w:rsidRPr="00984C5D" w:rsidRDefault="006330B9" w:rsidP="00E3109C">
            <w:pPr>
              <w:jc w:val="center"/>
              <w:rPr>
                <w:color w:val="000000"/>
              </w:rPr>
            </w:pPr>
            <w:r w:rsidRPr="00984C5D">
              <w:rPr>
                <w:color w:val="000000"/>
              </w:rPr>
              <w:t>-</w:t>
            </w:r>
          </w:p>
        </w:tc>
        <w:tc>
          <w:tcPr>
            <w:tcW w:w="720" w:type="pct"/>
            <w:vAlign w:val="center"/>
          </w:tcPr>
          <w:p w:rsidR="006330B9" w:rsidRPr="00984C5D" w:rsidRDefault="006330B9" w:rsidP="00E3109C">
            <w:pPr>
              <w:jc w:val="center"/>
              <w:rPr>
                <w:color w:val="000000"/>
              </w:rPr>
            </w:pPr>
            <w:r w:rsidRPr="00984C5D">
              <w:rPr>
                <w:color w:val="000000"/>
              </w:rPr>
              <w:t>-</w:t>
            </w:r>
          </w:p>
        </w:tc>
      </w:tr>
      <w:tr w:rsidR="006330B9" w:rsidRPr="000E5B22" w:rsidTr="00E3109C">
        <w:tc>
          <w:tcPr>
            <w:tcW w:w="771" w:type="pct"/>
            <w:vAlign w:val="center"/>
          </w:tcPr>
          <w:p w:rsidR="006330B9" w:rsidRPr="00B901E6" w:rsidRDefault="006330B9" w:rsidP="00E3109C">
            <w:r w:rsidRPr="00B901E6">
              <w:t>семінари</w:t>
            </w:r>
          </w:p>
        </w:tc>
        <w:tc>
          <w:tcPr>
            <w:tcW w:w="329" w:type="pct"/>
            <w:vAlign w:val="center"/>
          </w:tcPr>
          <w:p w:rsidR="006330B9" w:rsidRPr="00984C5D" w:rsidRDefault="006330B9" w:rsidP="00E3109C">
            <w:pPr>
              <w:jc w:val="center"/>
              <w:rPr>
                <w:bCs/>
                <w:color w:val="000000"/>
              </w:rPr>
            </w:pPr>
            <w:r w:rsidRPr="00984C5D">
              <w:rPr>
                <w:bCs/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6330B9" w:rsidRPr="00984C5D" w:rsidRDefault="006330B9" w:rsidP="00E3109C">
            <w:pPr>
              <w:jc w:val="center"/>
              <w:rPr>
                <w:bCs/>
                <w:color w:val="000000"/>
              </w:rPr>
            </w:pPr>
            <w:r w:rsidRPr="00984C5D">
              <w:rPr>
                <w:bCs/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6330B9" w:rsidRPr="00984C5D" w:rsidRDefault="006330B9" w:rsidP="00E3109C">
            <w:pPr>
              <w:jc w:val="center"/>
              <w:rPr>
                <w:bCs/>
                <w:color w:val="000000"/>
              </w:rPr>
            </w:pPr>
            <w:r w:rsidRPr="00984C5D">
              <w:rPr>
                <w:bCs/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6330B9" w:rsidRPr="00984C5D" w:rsidRDefault="006330B9" w:rsidP="00E3109C">
            <w:pPr>
              <w:jc w:val="center"/>
              <w:rPr>
                <w:color w:val="000000"/>
              </w:rPr>
            </w:pPr>
            <w:r w:rsidRPr="00984C5D"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6330B9" w:rsidRPr="00984C5D" w:rsidRDefault="006330B9" w:rsidP="00E3109C">
            <w:pPr>
              <w:jc w:val="center"/>
              <w:rPr>
                <w:color w:val="000000"/>
              </w:rPr>
            </w:pPr>
            <w:r w:rsidRPr="00984C5D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6330B9" w:rsidRPr="00984C5D" w:rsidRDefault="006330B9" w:rsidP="00E3109C">
            <w:pPr>
              <w:jc w:val="center"/>
              <w:rPr>
                <w:bCs/>
                <w:color w:val="000000"/>
              </w:rPr>
            </w:pPr>
            <w:r w:rsidRPr="00984C5D">
              <w:rPr>
                <w:bCs/>
                <w:color w:val="000000"/>
              </w:rPr>
              <w:t>-</w:t>
            </w:r>
          </w:p>
        </w:tc>
        <w:tc>
          <w:tcPr>
            <w:tcW w:w="720" w:type="pct"/>
            <w:vAlign w:val="center"/>
          </w:tcPr>
          <w:p w:rsidR="006330B9" w:rsidRPr="00984C5D" w:rsidRDefault="006330B9" w:rsidP="00E3109C">
            <w:pPr>
              <w:jc w:val="center"/>
              <w:rPr>
                <w:bCs/>
                <w:color w:val="000000"/>
              </w:rPr>
            </w:pPr>
            <w:r w:rsidRPr="00984C5D">
              <w:rPr>
                <w:bCs/>
                <w:color w:val="000000"/>
              </w:rPr>
              <w:t>-</w:t>
            </w:r>
          </w:p>
        </w:tc>
      </w:tr>
      <w:tr w:rsidR="006330B9" w:rsidRPr="000E5B22" w:rsidTr="00E3109C">
        <w:tc>
          <w:tcPr>
            <w:tcW w:w="771" w:type="pct"/>
            <w:vAlign w:val="center"/>
          </w:tcPr>
          <w:p w:rsidR="006330B9" w:rsidRPr="00B901E6" w:rsidRDefault="006330B9" w:rsidP="00E3109C">
            <w:pPr>
              <w:jc w:val="right"/>
            </w:pPr>
            <w:r>
              <w:t>РАЗОМ</w:t>
            </w:r>
          </w:p>
        </w:tc>
        <w:tc>
          <w:tcPr>
            <w:tcW w:w="329" w:type="pct"/>
            <w:vAlign w:val="center"/>
          </w:tcPr>
          <w:p w:rsidR="006330B9" w:rsidRPr="006F5012" w:rsidRDefault="006F5012" w:rsidP="00DB183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120</w:t>
            </w:r>
          </w:p>
        </w:tc>
        <w:tc>
          <w:tcPr>
            <w:tcW w:w="610" w:type="pct"/>
            <w:vAlign w:val="center"/>
          </w:tcPr>
          <w:p w:rsidR="006330B9" w:rsidRPr="006F5012" w:rsidRDefault="00E067F4" w:rsidP="00062C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60</w:t>
            </w:r>
          </w:p>
        </w:tc>
        <w:tc>
          <w:tcPr>
            <w:tcW w:w="675" w:type="pct"/>
            <w:vAlign w:val="center"/>
          </w:tcPr>
          <w:p w:rsidR="006330B9" w:rsidRPr="006F5012" w:rsidRDefault="006F5012" w:rsidP="00E067F4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6</w:t>
            </w:r>
            <w:r w:rsidR="00E067F4">
              <w:rPr>
                <w:bCs/>
                <w:color w:val="000000"/>
                <w:lang w:val="uk-UA"/>
              </w:rPr>
              <w:t>0</w:t>
            </w:r>
          </w:p>
        </w:tc>
        <w:tc>
          <w:tcPr>
            <w:tcW w:w="610" w:type="pct"/>
            <w:vAlign w:val="center"/>
          </w:tcPr>
          <w:p w:rsidR="006330B9" w:rsidRPr="00984C5D" w:rsidRDefault="006330B9" w:rsidP="00E3109C">
            <w:pPr>
              <w:jc w:val="center"/>
              <w:rPr>
                <w:color w:val="000000"/>
              </w:rPr>
            </w:pPr>
            <w:r w:rsidRPr="00984C5D">
              <w:rPr>
                <w:color w:val="000000"/>
              </w:rPr>
              <w:t>-</w:t>
            </w:r>
          </w:p>
        </w:tc>
        <w:tc>
          <w:tcPr>
            <w:tcW w:w="675" w:type="pct"/>
            <w:vAlign w:val="center"/>
          </w:tcPr>
          <w:p w:rsidR="006330B9" w:rsidRPr="00984C5D" w:rsidRDefault="006330B9" w:rsidP="00E3109C">
            <w:pPr>
              <w:jc w:val="center"/>
              <w:rPr>
                <w:color w:val="000000"/>
              </w:rPr>
            </w:pPr>
            <w:r w:rsidRPr="00984C5D">
              <w:rPr>
                <w:color w:val="000000"/>
              </w:rPr>
              <w:t>-</w:t>
            </w:r>
          </w:p>
        </w:tc>
        <w:tc>
          <w:tcPr>
            <w:tcW w:w="610" w:type="pct"/>
            <w:vAlign w:val="center"/>
          </w:tcPr>
          <w:p w:rsidR="006330B9" w:rsidRPr="006F5012" w:rsidRDefault="006F5012" w:rsidP="00E3109C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720" w:type="pct"/>
            <w:vAlign w:val="center"/>
          </w:tcPr>
          <w:p w:rsidR="006330B9" w:rsidRPr="006F5012" w:rsidRDefault="006F5012" w:rsidP="00E3109C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110</w:t>
            </w:r>
          </w:p>
        </w:tc>
      </w:tr>
    </w:tbl>
    <w:p w:rsidR="004840B4" w:rsidRDefault="004840B4" w:rsidP="004840B4">
      <w:pPr>
        <w:rPr>
          <w:lang w:val="uk-UA"/>
        </w:rPr>
      </w:pPr>
    </w:p>
    <w:p w:rsidR="006330B9" w:rsidRPr="00BE5ABB" w:rsidRDefault="006330B9" w:rsidP="006330B9">
      <w:pPr>
        <w:pStyle w:val="1"/>
        <w:spacing w:after="120"/>
        <w:jc w:val="center"/>
        <w:rPr>
          <w:b/>
          <w:bCs/>
          <w:sz w:val="28"/>
          <w:szCs w:val="28"/>
        </w:rPr>
      </w:pPr>
      <w:bookmarkStart w:id="3" w:name="_Toc523035525"/>
      <w:r w:rsidRPr="00BE5ABB">
        <w:rPr>
          <w:b/>
          <w:bCs/>
          <w:sz w:val="28"/>
          <w:szCs w:val="28"/>
        </w:rPr>
        <w:lastRenderedPageBreak/>
        <w:t>5 ПРОГРАМА ДИСЦИПЛІНИ ЗА ВИДАМИ НАВЧАЛЬНИХ ЗАНЯТЬ</w:t>
      </w:r>
      <w:bookmarkEnd w:id="3"/>
    </w:p>
    <w:p w:rsidR="006330B9" w:rsidRPr="00CF2FCE" w:rsidRDefault="006330B9" w:rsidP="006330B9">
      <w:pPr>
        <w:rPr>
          <w:color w:val="FF000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6157"/>
        <w:gridCol w:w="1604"/>
      </w:tblGrid>
      <w:tr w:rsidR="006330B9" w:rsidRPr="00F80101" w:rsidTr="0088655C">
        <w:trPr>
          <w:trHeight w:val="365"/>
          <w:tblHeader/>
        </w:trPr>
        <w:tc>
          <w:tcPr>
            <w:tcW w:w="945" w:type="pct"/>
            <w:vAlign w:val="center"/>
          </w:tcPr>
          <w:p w:rsidR="006330B9" w:rsidRPr="00F80101" w:rsidRDefault="006330B9" w:rsidP="00062CC1">
            <w:pPr>
              <w:jc w:val="center"/>
              <w:rPr>
                <w:b/>
                <w:bCs/>
              </w:rPr>
            </w:pPr>
            <w:r w:rsidRPr="00F80101">
              <w:rPr>
                <w:b/>
                <w:bCs/>
              </w:rPr>
              <w:t>Шифри</w:t>
            </w:r>
          </w:p>
          <w:p w:rsidR="006330B9" w:rsidRPr="00F80101" w:rsidRDefault="006330B9" w:rsidP="00062CC1">
            <w:pPr>
              <w:jc w:val="center"/>
            </w:pPr>
            <w:r w:rsidRPr="00F80101">
              <w:rPr>
                <w:b/>
                <w:bCs/>
              </w:rPr>
              <w:t>ДРН</w:t>
            </w:r>
          </w:p>
        </w:tc>
        <w:tc>
          <w:tcPr>
            <w:tcW w:w="3217" w:type="pct"/>
            <w:vAlign w:val="center"/>
          </w:tcPr>
          <w:p w:rsidR="006330B9" w:rsidRPr="00F80101" w:rsidRDefault="006330B9" w:rsidP="00062CC1">
            <w:pPr>
              <w:jc w:val="center"/>
              <w:rPr>
                <w:b/>
                <w:bCs/>
              </w:rPr>
            </w:pPr>
            <w:r w:rsidRPr="00F80101">
              <w:rPr>
                <w:b/>
                <w:bCs/>
              </w:rPr>
              <w:t>Види та тематика навчальних занять</w:t>
            </w:r>
          </w:p>
        </w:tc>
        <w:tc>
          <w:tcPr>
            <w:tcW w:w="838" w:type="pct"/>
            <w:vAlign w:val="center"/>
          </w:tcPr>
          <w:p w:rsidR="006330B9" w:rsidRPr="00F80101" w:rsidRDefault="006330B9" w:rsidP="00062CC1">
            <w:pPr>
              <w:jc w:val="center"/>
              <w:rPr>
                <w:b/>
                <w:bCs/>
              </w:rPr>
            </w:pPr>
            <w:r w:rsidRPr="00F80101">
              <w:rPr>
                <w:b/>
                <w:bCs/>
              </w:rPr>
              <w:t xml:space="preserve">Обсяг складових, </w:t>
            </w:r>
            <w:r w:rsidRPr="00F80101">
              <w:rPr>
                <w:bCs/>
                <w:i/>
              </w:rPr>
              <w:t>години</w:t>
            </w:r>
          </w:p>
        </w:tc>
      </w:tr>
      <w:tr w:rsidR="006330B9" w:rsidRPr="00F80101" w:rsidTr="0088655C">
        <w:trPr>
          <w:trHeight w:val="365"/>
        </w:trPr>
        <w:tc>
          <w:tcPr>
            <w:tcW w:w="945" w:type="pct"/>
          </w:tcPr>
          <w:p w:rsidR="006330B9" w:rsidRPr="00F80101" w:rsidRDefault="006330B9" w:rsidP="00062CC1"/>
        </w:tc>
        <w:tc>
          <w:tcPr>
            <w:tcW w:w="3217" w:type="pct"/>
            <w:vAlign w:val="center"/>
          </w:tcPr>
          <w:p w:rsidR="006330B9" w:rsidRPr="00F80101" w:rsidRDefault="006330B9" w:rsidP="00062CC1">
            <w:pPr>
              <w:jc w:val="center"/>
              <w:rPr>
                <w:b/>
                <w:bCs/>
              </w:rPr>
            </w:pPr>
            <w:r w:rsidRPr="00F80101">
              <w:rPr>
                <w:b/>
                <w:bCs/>
              </w:rPr>
              <w:t>ЛЕКЦІЇ</w:t>
            </w:r>
          </w:p>
        </w:tc>
        <w:tc>
          <w:tcPr>
            <w:tcW w:w="838" w:type="pct"/>
          </w:tcPr>
          <w:p w:rsidR="006330B9" w:rsidRPr="00F80101" w:rsidRDefault="006F5012" w:rsidP="00062CC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66</w:t>
            </w:r>
          </w:p>
        </w:tc>
      </w:tr>
      <w:tr w:rsidR="006330B9" w:rsidRPr="00F80101" w:rsidTr="0088655C">
        <w:trPr>
          <w:trHeight w:val="171"/>
        </w:trPr>
        <w:tc>
          <w:tcPr>
            <w:tcW w:w="945" w:type="pct"/>
            <w:vMerge w:val="restart"/>
          </w:tcPr>
          <w:p w:rsidR="006330B9" w:rsidRPr="00EC19AA" w:rsidRDefault="00342A88" w:rsidP="00ED06D1">
            <w:pPr>
              <w:rPr>
                <w:color w:val="FF0000"/>
                <w:lang w:val="uk-UA"/>
              </w:rPr>
            </w:pPr>
            <w:r>
              <w:rPr>
                <w:szCs w:val="28"/>
                <w:lang w:val="uk-UA"/>
              </w:rPr>
              <w:t>ПР</w:t>
            </w:r>
            <w:r w:rsidRPr="00EC19AA">
              <w:rPr>
                <w:szCs w:val="28"/>
              </w:rPr>
              <w:t>1</w:t>
            </w:r>
            <w:r>
              <w:rPr>
                <w:szCs w:val="28"/>
                <w:lang w:val="uk-UA"/>
              </w:rPr>
              <w:t>2.1-</w:t>
            </w:r>
            <w:r w:rsidRPr="005661D6">
              <w:rPr>
                <w:color w:val="000000"/>
                <w:szCs w:val="28"/>
                <w:lang w:val="uk-UA"/>
              </w:rPr>
              <w:t>Ф1</w:t>
            </w:r>
            <w:r w:rsidR="00ED06D1">
              <w:rPr>
                <w:color w:val="000000"/>
                <w:szCs w:val="28"/>
                <w:lang w:val="uk-UA"/>
              </w:rPr>
              <w:t>7</w:t>
            </w:r>
          </w:p>
        </w:tc>
        <w:tc>
          <w:tcPr>
            <w:tcW w:w="3217" w:type="pct"/>
          </w:tcPr>
          <w:p w:rsidR="006330B9" w:rsidRPr="00EC19AA" w:rsidRDefault="006330B9" w:rsidP="00062CC1">
            <w:pPr>
              <w:jc w:val="both"/>
              <w:rPr>
                <w:b/>
                <w:lang w:val="uk-UA"/>
              </w:rPr>
            </w:pPr>
            <w:r w:rsidRPr="00EC19AA">
              <w:rPr>
                <w:b/>
                <w:lang w:val="uk-UA"/>
              </w:rPr>
              <w:t>1.</w:t>
            </w:r>
            <w:r w:rsidRPr="00E3769A">
              <w:rPr>
                <w:b/>
              </w:rPr>
              <w:t> </w:t>
            </w:r>
            <w:r w:rsidRPr="00EC19AA">
              <w:rPr>
                <w:b/>
                <w:lang w:val="uk-UA"/>
              </w:rPr>
              <w:t xml:space="preserve">Загальні відомості про </w:t>
            </w:r>
            <w:r w:rsidRPr="00EC19AA">
              <w:rPr>
                <w:b/>
                <w:bCs/>
                <w:spacing w:val="-8"/>
                <w:lang w:val="uk-UA"/>
              </w:rPr>
              <w:t>гео</w:t>
            </w:r>
            <w:r>
              <w:rPr>
                <w:b/>
                <w:bCs/>
                <w:spacing w:val="-8"/>
                <w:lang w:val="uk-UA"/>
              </w:rPr>
              <w:t>тектоніку</w:t>
            </w:r>
            <w:r w:rsidRPr="00EC19AA">
              <w:rPr>
                <w:bCs/>
                <w:spacing w:val="-8"/>
                <w:lang w:val="uk-UA"/>
              </w:rPr>
              <w:t xml:space="preserve"> </w:t>
            </w:r>
            <w:r w:rsidRPr="00EC19AA">
              <w:rPr>
                <w:b/>
                <w:lang w:val="uk-UA"/>
              </w:rPr>
              <w:t xml:space="preserve">як галузі знань. Геологічна будова Землі </w:t>
            </w:r>
          </w:p>
        </w:tc>
        <w:tc>
          <w:tcPr>
            <w:tcW w:w="838" w:type="pct"/>
            <w:vMerge w:val="restart"/>
          </w:tcPr>
          <w:p w:rsidR="006330B9" w:rsidRPr="00F80101" w:rsidRDefault="006F5012" w:rsidP="00062CC1">
            <w:pPr>
              <w:jc w:val="center"/>
              <w:rPr>
                <w:bCs/>
              </w:rPr>
            </w:pPr>
            <w:r>
              <w:rPr>
                <w:bCs/>
                <w:lang w:val="uk-UA"/>
              </w:rPr>
              <w:t>9</w:t>
            </w:r>
          </w:p>
        </w:tc>
      </w:tr>
      <w:tr w:rsidR="006330B9" w:rsidRPr="00F80101" w:rsidTr="0088655C">
        <w:trPr>
          <w:trHeight w:val="276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E3769A" w:rsidRDefault="006330B9" w:rsidP="00062CC1">
            <w:pPr>
              <w:jc w:val="both"/>
            </w:pPr>
            <w:r w:rsidRPr="00E3769A">
              <w:t>1.1. </w:t>
            </w:r>
            <w:r>
              <w:rPr>
                <w:lang w:val="uk-UA"/>
              </w:rPr>
              <w:t>Предмет геотектоніка. Наукові дисципліни геотектоніки, методи тектонічних досліджень.</w:t>
            </w:r>
            <w:r w:rsidRPr="00E3769A">
              <w:t xml:space="preserve"> </w:t>
            </w:r>
          </w:p>
        </w:tc>
        <w:tc>
          <w:tcPr>
            <w:tcW w:w="838" w:type="pct"/>
            <w:vMerge/>
            <w:vAlign w:val="center"/>
          </w:tcPr>
          <w:p w:rsidR="006330B9" w:rsidRPr="00F80101" w:rsidRDefault="006330B9" w:rsidP="00062CC1">
            <w:pPr>
              <w:jc w:val="center"/>
            </w:pPr>
          </w:p>
        </w:tc>
      </w:tr>
      <w:tr w:rsidR="006330B9" w:rsidRPr="00F80101" w:rsidTr="00342A88">
        <w:trPr>
          <w:trHeight w:val="273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E3769A" w:rsidRDefault="006330B9" w:rsidP="00062CC1">
            <w:pPr>
              <w:jc w:val="both"/>
            </w:pPr>
            <w:r w:rsidRPr="00E3769A">
              <w:t>1.2. </w:t>
            </w:r>
            <w:r>
              <w:rPr>
                <w:lang w:val="uk-UA"/>
              </w:rPr>
              <w:t>Внутрішня будова та склад Землі.</w:t>
            </w:r>
          </w:p>
        </w:tc>
        <w:tc>
          <w:tcPr>
            <w:tcW w:w="838" w:type="pct"/>
            <w:vMerge/>
            <w:vAlign w:val="center"/>
          </w:tcPr>
          <w:p w:rsidR="006330B9" w:rsidRPr="00F80101" w:rsidRDefault="006330B9" w:rsidP="00062CC1">
            <w:pPr>
              <w:jc w:val="center"/>
            </w:pPr>
          </w:p>
        </w:tc>
      </w:tr>
      <w:tr w:rsidR="006330B9" w:rsidRPr="00F80101" w:rsidTr="0088655C">
        <w:trPr>
          <w:trHeight w:val="20"/>
        </w:trPr>
        <w:tc>
          <w:tcPr>
            <w:tcW w:w="945" w:type="pct"/>
            <w:vMerge w:val="restart"/>
          </w:tcPr>
          <w:p w:rsidR="006330B9" w:rsidRPr="00EC19AA" w:rsidRDefault="00342A88" w:rsidP="00ED06D1">
            <w:pPr>
              <w:rPr>
                <w:lang w:val="uk-UA"/>
              </w:rPr>
            </w:pPr>
            <w:r w:rsidRPr="009E625E">
              <w:rPr>
                <w:shd w:val="clear" w:color="auto" w:fill="FFFFFF"/>
              </w:rPr>
              <w:t>ПР</w:t>
            </w:r>
            <w:r>
              <w:rPr>
                <w:szCs w:val="28"/>
                <w:lang w:val="uk-UA"/>
              </w:rPr>
              <w:t>0</w:t>
            </w:r>
            <w:r w:rsidR="00062CC1" w:rsidRPr="00DA1B2D">
              <w:rPr>
                <w:szCs w:val="28"/>
              </w:rPr>
              <w:t>6</w:t>
            </w:r>
            <w:r w:rsidR="0088655C">
              <w:rPr>
                <w:szCs w:val="28"/>
                <w:lang w:val="uk-UA"/>
              </w:rPr>
              <w:t>.1</w:t>
            </w:r>
            <w:r w:rsidR="00062CC1">
              <w:rPr>
                <w:szCs w:val="28"/>
                <w:lang w:val="uk-UA"/>
              </w:rPr>
              <w:t>-</w:t>
            </w:r>
            <w:r w:rsidR="00062CC1" w:rsidRPr="005661D6">
              <w:rPr>
                <w:color w:val="000000"/>
                <w:szCs w:val="28"/>
                <w:lang w:val="uk-UA"/>
              </w:rPr>
              <w:t>Ф1</w:t>
            </w:r>
            <w:r w:rsidR="00ED06D1">
              <w:rPr>
                <w:color w:val="000000"/>
                <w:szCs w:val="28"/>
                <w:lang w:val="uk-UA"/>
              </w:rPr>
              <w:t>7</w:t>
            </w:r>
            <w:r w:rsidR="00062CC1">
              <w:rPr>
                <w:color w:val="000000"/>
                <w:szCs w:val="28"/>
                <w:lang w:val="uk-UA"/>
              </w:rPr>
              <w:t>,</w:t>
            </w:r>
            <w:r w:rsidR="00062CC1" w:rsidRPr="00DA1B2D">
              <w:rPr>
                <w:szCs w:val="28"/>
              </w:rPr>
              <w:t xml:space="preserve"> </w:t>
            </w:r>
            <w:r w:rsidRPr="009E625E">
              <w:rPr>
                <w:shd w:val="clear" w:color="auto" w:fill="FFFFFF"/>
              </w:rPr>
              <w:t>ПР</w:t>
            </w:r>
            <w:r>
              <w:rPr>
                <w:szCs w:val="28"/>
                <w:lang w:val="uk-UA"/>
              </w:rPr>
              <w:t>0</w:t>
            </w:r>
            <w:r w:rsidR="00062CC1" w:rsidRPr="00DA1B2D">
              <w:rPr>
                <w:szCs w:val="28"/>
              </w:rPr>
              <w:t>6</w:t>
            </w:r>
            <w:r w:rsidR="0088655C">
              <w:rPr>
                <w:szCs w:val="28"/>
                <w:lang w:val="uk-UA"/>
              </w:rPr>
              <w:t>.2</w:t>
            </w:r>
            <w:r w:rsidR="00062CC1">
              <w:rPr>
                <w:szCs w:val="28"/>
                <w:lang w:val="uk-UA"/>
              </w:rPr>
              <w:t>-</w:t>
            </w:r>
            <w:r w:rsidR="00062CC1" w:rsidRPr="005661D6">
              <w:rPr>
                <w:color w:val="000000"/>
                <w:szCs w:val="28"/>
                <w:lang w:val="uk-UA"/>
              </w:rPr>
              <w:t>Ф1</w:t>
            </w:r>
            <w:r w:rsidR="00ED06D1">
              <w:rPr>
                <w:color w:val="000000"/>
                <w:szCs w:val="28"/>
                <w:lang w:val="uk-UA"/>
              </w:rPr>
              <w:t>7</w:t>
            </w:r>
          </w:p>
        </w:tc>
        <w:tc>
          <w:tcPr>
            <w:tcW w:w="3217" w:type="pct"/>
          </w:tcPr>
          <w:p w:rsidR="006330B9" w:rsidRPr="00E22833" w:rsidRDefault="006330B9" w:rsidP="00062CC1">
            <w:pPr>
              <w:jc w:val="both"/>
              <w:rPr>
                <w:b/>
                <w:lang w:val="uk-UA"/>
              </w:rPr>
            </w:pPr>
            <w:r w:rsidRPr="00E3769A">
              <w:rPr>
                <w:b/>
              </w:rPr>
              <w:t>2. </w:t>
            </w:r>
            <w:r w:rsidRPr="004F26A5">
              <w:rPr>
                <w:b/>
              </w:rPr>
              <w:t xml:space="preserve">. </w:t>
            </w:r>
            <w:r>
              <w:rPr>
                <w:b/>
                <w:lang w:val="uk-UA"/>
              </w:rPr>
              <w:t xml:space="preserve">Будова та основні структурні елементи тектоносфери. Основні типи тектонічних рухів </w:t>
            </w:r>
          </w:p>
        </w:tc>
        <w:tc>
          <w:tcPr>
            <w:tcW w:w="838" w:type="pct"/>
            <w:vMerge w:val="restart"/>
          </w:tcPr>
          <w:p w:rsidR="006330B9" w:rsidRPr="006F5012" w:rsidRDefault="006F5012" w:rsidP="00062CC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</w:tr>
      <w:tr w:rsidR="006330B9" w:rsidRPr="00F80101" w:rsidTr="0088655C">
        <w:trPr>
          <w:trHeight w:val="20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294AD8" w:rsidRDefault="006330B9" w:rsidP="00062C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2.1.Тектоносфера та її будова.</w:t>
            </w:r>
          </w:p>
        </w:tc>
        <w:tc>
          <w:tcPr>
            <w:tcW w:w="838" w:type="pct"/>
            <w:vMerge/>
            <w:vAlign w:val="center"/>
          </w:tcPr>
          <w:p w:rsidR="006330B9" w:rsidRPr="00F80101" w:rsidRDefault="006330B9" w:rsidP="00062CC1">
            <w:pPr>
              <w:jc w:val="center"/>
              <w:rPr>
                <w:b/>
              </w:rPr>
            </w:pPr>
          </w:p>
        </w:tc>
      </w:tr>
      <w:tr w:rsidR="006330B9" w:rsidRPr="00F80101" w:rsidTr="0088655C">
        <w:trPr>
          <w:trHeight w:val="20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E3769A" w:rsidRDefault="006330B9" w:rsidP="00062CC1">
            <w:pPr>
              <w:jc w:val="both"/>
            </w:pPr>
            <w:r w:rsidRPr="00E3769A">
              <w:t>2</w:t>
            </w:r>
            <w:r>
              <w:rPr>
                <w:lang w:val="uk-UA"/>
              </w:rPr>
              <w:t>.2</w:t>
            </w:r>
            <w:r w:rsidRPr="00E3769A">
              <w:t>. </w:t>
            </w:r>
            <w:r>
              <w:rPr>
                <w:lang w:val="uk-UA"/>
              </w:rPr>
              <w:t>Основні структурні елементи земної кори та  літосфери.</w:t>
            </w:r>
          </w:p>
        </w:tc>
        <w:tc>
          <w:tcPr>
            <w:tcW w:w="838" w:type="pct"/>
            <w:vMerge/>
            <w:vAlign w:val="center"/>
          </w:tcPr>
          <w:p w:rsidR="006330B9" w:rsidRPr="00F80101" w:rsidRDefault="006330B9" w:rsidP="00062CC1">
            <w:pPr>
              <w:jc w:val="center"/>
              <w:rPr>
                <w:b/>
              </w:rPr>
            </w:pPr>
          </w:p>
        </w:tc>
      </w:tr>
      <w:tr w:rsidR="006330B9" w:rsidRPr="00F80101" w:rsidTr="0088655C">
        <w:trPr>
          <w:trHeight w:val="20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E3769A" w:rsidRDefault="006330B9" w:rsidP="00062CC1">
            <w:pPr>
              <w:jc w:val="both"/>
            </w:pPr>
            <w:r w:rsidRPr="00E3769A">
              <w:t>2.</w:t>
            </w:r>
            <w:r>
              <w:rPr>
                <w:lang w:val="uk-UA"/>
              </w:rPr>
              <w:t>3</w:t>
            </w:r>
            <w:r w:rsidRPr="00E3769A">
              <w:t>. </w:t>
            </w:r>
            <w:r>
              <w:rPr>
                <w:lang w:val="uk-UA"/>
              </w:rPr>
              <w:t>Глибинні та корові структури.</w:t>
            </w:r>
          </w:p>
        </w:tc>
        <w:tc>
          <w:tcPr>
            <w:tcW w:w="838" w:type="pct"/>
            <w:vMerge/>
            <w:vAlign w:val="center"/>
          </w:tcPr>
          <w:p w:rsidR="006330B9" w:rsidRPr="00F80101" w:rsidRDefault="006330B9" w:rsidP="00062CC1">
            <w:pPr>
              <w:jc w:val="center"/>
              <w:rPr>
                <w:b/>
              </w:rPr>
            </w:pPr>
          </w:p>
        </w:tc>
      </w:tr>
      <w:tr w:rsidR="006330B9" w:rsidRPr="00F80101" w:rsidTr="0088655C">
        <w:trPr>
          <w:trHeight w:val="20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E3769A" w:rsidRDefault="006330B9" w:rsidP="00062CC1">
            <w:pPr>
              <w:jc w:val="both"/>
            </w:pPr>
            <w:r w:rsidRPr="00E3769A">
              <w:t>2.</w:t>
            </w:r>
            <w:r>
              <w:rPr>
                <w:lang w:val="uk-UA"/>
              </w:rPr>
              <w:t>4</w:t>
            </w:r>
            <w:r w:rsidRPr="00E3769A">
              <w:t>.</w:t>
            </w:r>
            <w:r>
              <w:rPr>
                <w:lang w:val="uk-UA"/>
              </w:rPr>
              <w:t>Епейрогенічні та орогенічні  рухи.</w:t>
            </w:r>
          </w:p>
        </w:tc>
        <w:tc>
          <w:tcPr>
            <w:tcW w:w="838" w:type="pct"/>
            <w:vMerge/>
            <w:vAlign w:val="center"/>
          </w:tcPr>
          <w:p w:rsidR="006330B9" w:rsidRPr="00F80101" w:rsidRDefault="006330B9" w:rsidP="00062CC1">
            <w:pPr>
              <w:jc w:val="center"/>
              <w:rPr>
                <w:b/>
              </w:rPr>
            </w:pPr>
          </w:p>
        </w:tc>
      </w:tr>
      <w:tr w:rsidR="006330B9" w:rsidRPr="00F80101" w:rsidTr="0088655C">
        <w:trPr>
          <w:trHeight w:val="20"/>
        </w:trPr>
        <w:tc>
          <w:tcPr>
            <w:tcW w:w="945" w:type="pct"/>
            <w:vMerge w:val="restart"/>
          </w:tcPr>
          <w:p w:rsidR="006330B9" w:rsidRPr="00EC19AA" w:rsidRDefault="00342A88" w:rsidP="00ED06D1">
            <w:pPr>
              <w:rPr>
                <w:lang w:val="uk-UA"/>
              </w:rPr>
            </w:pPr>
            <w:r w:rsidRPr="009E625E">
              <w:rPr>
                <w:shd w:val="clear" w:color="auto" w:fill="FFFFFF"/>
              </w:rPr>
              <w:t>ПР</w:t>
            </w:r>
            <w:r>
              <w:rPr>
                <w:szCs w:val="28"/>
                <w:lang w:val="uk-UA"/>
              </w:rPr>
              <w:t>0</w:t>
            </w:r>
            <w:r w:rsidR="00062CC1" w:rsidRPr="00DA1B2D">
              <w:rPr>
                <w:szCs w:val="28"/>
              </w:rPr>
              <w:t>6</w:t>
            </w:r>
            <w:r w:rsidR="0088655C">
              <w:rPr>
                <w:szCs w:val="28"/>
                <w:lang w:val="uk-UA"/>
              </w:rPr>
              <w:t>.1</w:t>
            </w:r>
            <w:r w:rsidR="00062CC1">
              <w:rPr>
                <w:szCs w:val="28"/>
                <w:lang w:val="uk-UA"/>
              </w:rPr>
              <w:t>-</w:t>
            </w:r>
            <w:r w:rsidR="00062CC1" w:rsidRPr="005661D6">
              <w:rPr>
                <w:color w:val="000000"/>
                <w:szCs w:val="28"/>
                <w:lang w:val="uk-UA"/>
              </w:rPr>
              <w:t>Ф1</w:t>
            </w:r>
            <w:r w:rsidR="00ED06D1">
              <w:rPr>
                <w:color w:val="000000"/>
                <w:szCs w:val="28"/>
                <w:lang w:val="uk-UA"/>
              </w:rPr>
              <w:t>7</w:t>
            </w:r>
            <w:r w:rsidR="00062CC1">
              <w:rPr>
                <w:color w:val="000000"/>
                <w:szCs w:val="28"/>
                <w:lang w:val="uk-UA"/>
              </w:rPr>
              <w:t>,</w:t>
            </w:r>
            <w:r w:rsidR="00062CC1" w:rsidRPr="00DA1B2D">
              <w:rPr>
                <w:szCs w:val="28"/>
              </w:rPr>
              <w:t xml:space="preserve"> </w:t>
            </w:r>
            <w:r w:rsidRPr="009E625E">
              <w:rPr>
                <w:shd w:val="clear" w:color="auto" w:fill="FFFFFF"/>
              </w:rPr>
              <w:t>ПР</w:t>
            </w:r>
            <w:r>
              <w:rPr>
                <w:szCs w:val="28"/>
                <w:lang w:val="uk-UA"/>
              </w:rPr>
              <w:t>0</w:t>
            </w:r>
            <w:r w:rsidR="00062CC1" w:rsidRPr="00DA1B2D">
              <w:rPr>
                <w:szCs w:val="28"/>
              </w:rPr>
              <w:t>6</w:t>
            </w:r>
            <w:r w:rsidR="0088655C">
              <w:rPr>
                <w:szCs w:val="28"/>
                <w:lang w:val="uk-UA"/>
              </w:rPr>
              <w:t>.2</w:t>
            </w:r>
            <w:r w:rsidR="00062CC1">
              <w:rPr>
                <w:szCs w:val="28"/>
                <w:lang w:val="uk-UA"/>
              </w:rPr>
              <w:t>-</w:t>
            </w:r>
            <w:r w:rsidR="00062CC1" w:rsidRPr="005661D6">
              <w:rPr>
                <w:color w:val="000000"/>
                <w:szCs w:val="28"/>
                <w:lang w:val="uk-UA"/>
              </w:rPr>
              <w:t>Ф1</w:t>
            </w:r>
            <w:r w:rsidR="00ED06D1">
              <w:rPr>
                <w:color w:val="000000"/>
                <w:szCs w:val="28"/>
                <w:lang w:val="uk-UA"/>
              </w:rPr>
              <w:t>7</w:t>
            </w:r>
          </w:p>
        </w:tc>
        <w:tc>
          <w:tcPr>
            <w:tcW w:w="3217" w:type="pct"/>
          </w:tcPr>
          <w:p w:rsidR="006330B9" w:rsidRPr="00E3769A" w:rsidRDefault="006330B9" w:rsidP="00062CC1">
            <w:pPr>
              <w:rPr>
                <w:b/>
              </w:rPr>
            </w:pPr>
            <w:r w:rsidRPr="00E3769A">
              <w:rPr>
                <w:b/>
              </w:rPr>
              <w:t>3. </w:t>
            </w:r>
            <w:r>
              <w:rPr>
                <w:b/>
                <w:lang w:val="uk-UA"/>
              </w:rPr>
              <w:t xml:space="preserve">Основні типи тектонічних рухів, методи їх вивчення. </w:t>
            </w:r>
          </w:p>
        </w:tc>
        <w:tc>
          <w:tcPr>
            <w:tcW w:w="838" w:type="pct"/>
            <w:vMerge w:val="restart"/>
          </w:tcPr>
          <w:p w:rsidR="006330B9" w:rsidRPr="00DB1830" w:rsidRDefault="006F5012" w:rsidP="00062CC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16</w:t>
            </w:r>
          </w:p>
        </w:tc>
      </w:tr>
      <w:tr w:rsidR="006330B9" w:rsidRPr="00F80101" w:rsidTr="0088655C">
        <w:trPr>
          <w:trHeight w:val="20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E3769A" w:rsidRDefault="006330B9" w:rsidP="00062CC1">
            <w:pPr>
              <w:jc w:val="both"/>
            </w:pPr>
            <w:r w:rsidRPr="00E3769A">
              <w:t>3.1</w:t>
            </w:r>
            <w:r>
              <w:rPr>
                <w:lang w:val="uk-UA"/>
              </w:rPr>
              <w:t>. Сучасні, молоді та давні тектонічні рухи і методи їх вивчення.</w:t>
            </w:r>
            <w:r w:rsidRPr="009D3D2B">
              <w:t xml:space="preserve"> </w:t>
            </w:r>
          </w:p>
        </w:tc>
        <w:tc>
          <w:tcPr>
            <w:tcW w:w="838" w:type="pct"/>
            <w:vMerge/>
            <w:vAlign w:val="center"/>
          </w:tcPr>
          <w:p w:rsidR="006330B9" w:rsidRPr="00F80101" w:rsidRDefault="006330B9" w:rsidP="00062CC1">
            <w:pPr>
              <w:jc w:val="center"/>
            </w:pPr>
          </w:p>
        </w:tc>
      </w:tr>
      <w:tr w:rsidR="006330B9" w:rsidRPr="00F80101" w:rsidTr="0088655C">
        <w:trPr>
          <w:trHeight w:val="20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E3769A" w:rsidRDefault="006330B9" w:rsidP="00062CC1">
            <w:pPr>
              <w:jc w:val="both"/>
            </w:pPr>
            <w:r w:rsidRPr="00E3769A">
              <w:t>3.2. </w:t>
            </w:r>
            <w:r>
              <w:rPr>
                <w:lang w:val="uk-UA"/>
              </w:rPr>
              <w:t xml:space="preserve">Сучасна активність планети та концепція тектоніки літосферних пліт. </w:t>
            </w:r>
          </w:p>
        </w:tc>
        <w:tc>
          <w:tcPr>
            <w:tcW w:w="838" w:type="pct"/>
            <w:vMerge/>
            <w:vAlign w:val="center"/>
          </w:tcPr>
          <w:p w:rsidR="006330B9" w:rsidRPr="00F80101" w:rsidRDefault="006330B9" w:rsidP="00062CC1">
            <w:pPr>
              <w:jc w:val="center"/>
            </w:pPr>
          </w:p>
        </w:tc>
      </w:tr>
      <w:tr w:rsidR="006330B9" w:rsidRPr="00F80101" w:rsidTr="0088655C">
        <w:trPr>
          <w:trHeight w:val="20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E3769A" w:rsidRDefault="006330B9" w:rsidP="00062CC1">
            <w:pPr>
              <w:jc w:val="both"/>
            </w:pPr>
            <w:r w:rsidRPr="00E3769A">
              <w:t>3.3. </w:t>
            </w:r>
            <w:r>
              <w:rPr>
                <w:lang w:val="uk-UA"/>
              </w:rPr>
              <w:t>Глибинні розломи, загальна характеристика і їх типізація.</w:t>
            </w:r>
          </w:p>
        </w:tc>
        <w:tc>
          <w:tcPr>
            <w:tcW w:w="838" w:type="pct"/>
            <w:vMerge/>
            <w:vAlign w:val="center"/>
          </w:tcPr>
          <w:p w:rsidR="006330B9" w:rsidRPr="00F80101" w:rsidRDefault="006330B9" w:rsidP="00062CC1">
            <w:pPr>
              <w:jc w:val="center"/>
            </w:pPr>
          </w:p>
        </w:tc>
      </w:tr>
      <w:tr w:rsidR="006330B9" w:rsidRPr="00F80101" w:rsidTr="0088655C">
        <w:trPr>
          <w:trHeight w:val="598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294AD8" w:rsidRDefault="006330B9" w:rsidP="00062CC1">
            <w:pPr>
              <w:jc w:val="both"/>
              <w:rPr>
                <w:lang w:val="uk-UA"/>
              </w:rPr>
            </w:pPr>
            <w:r w:rsidRPr="00E3769A">
              <w:t>3.4</w:t>
            </w:r>
            <w:r>
              <w:rPr>
                <w:lang w:val="uk-UA"/>
              </w:rPr>
              <w:t>. Роль глибинних розломів в розвитку земної кори і розміщенні корисних копалин.</w:t>
            </w:r>
          </w:p>
        </w:tc>
        <w:tc>
          <w:tcPr>
            <w:tcW w:w="838" w:type="pct"/>
            <w:vMerge/>
            <w:vAlign w:val="center"/>
          </w:tcPr>
          <w:p w:rsidR="006330B9" w:rsidRPr="00F80101" w:rsidRDefault="006330B9" w:rsidP="00062CC1">
            <w:pPr>
              <w:jc w:val="center"/>
            </w:pPr>
          </w:p>
        </w:tc>
      </w:tr>
      <w:tr w:rsidR="006330B9" w:rsidRPr="00F80101" w:rsidTr="0088655C">
        <w:trPr>
          <w:trHeight w:val="70"/>
        </w:trPr>
        <w:tc>
          <w:tcPr>
            <w:tcW w:w="945" w:type="pct"/>
            <w:vMerge w:val="restart"/>
          </w:tcPr>
          <w:p w:rsidR="006330B9" w:rsidRPr="00342A88" w:rsidRDefault="00342A88" w:rsidP="00ED06D1">
            <w:pPr>
              <w:rPr>
                <w:lang w:val="uk-UA"/>
              </w:rPr>
            </w:pPr>
            <w:r w:rsidRPr="009E625E">
              <w:rPr>
                <w:shd w:val="clear" w:color="auto" w:fill="FFFFFF"/>
              </w:rPr>
              <w:t>ПР</w:t>
            </w:r>
            <w:r w:rsidR="00EC19AA" w:rsidRPr="00EC19AA">
              <w:rPr>
                <w:szCs w:val="28"/>
              </w:rPr>
              <w:t>10</w:t>
            </w:r>
            <w:r w:rsidR="0088655C">
              <w:rPr>
                <w:szCs w:val="28"/>
                <w:lang w:val="uk-UA"/>
              </w:rPr>
              <w:t>.1</w:t>
            </w:r>
            <w:r w:rsidR="00EC19AA">
              <w:rPr>
                <w:szCs w:val="28"/>
                <w:lang w:val="uk-UA"/>
              </w:rPr>
              <w:t>-</w:t>
            </w:r>
            <w:r w:rsidR="009F137D">
              <w:rPr>
                <w:szCs w:val="28"/>
                <w:lang w:val="uk-UA"/>
              </w:rPr>
              <w:t>Ф</w:t>
            </w:r>
            <w:r w:rsidR="00B6500C" w:rsidRPr="00E3109C">
              <w:rPr>
                <w:color w:val="000000"/>
                <w:szCs w:val="28"/>
              </w:rPr>
              <w:t>1</w:t>
            </w:r>
            <w:r w:rsidR="00ED06D1">
              <w:rPr>
                <w:color w:val="000000"/>
                <w:szCs w:val="28"/>
                <w:lang w:val="uk-UA"/>
              </w:rPr>
              <w:t>7</w:t>
            </w:r>
          </w:p>
        </w:tc>
        <w:tc>
          <w:tcPr>
            <w:tcW w:w="3217" w:type="pct"/>
          </w:tcPr>
          <w:p w:rsidR="006330B9" w:rsidRPr="00E3769A" w:rsidRDefault="006330B9" w:rsidP="00062CC1">
            <w:pPr>
              <w:rPr>
                <w:b/>
              </w:rPr>
            </w:pPr>
            <w:r w:rsidRPr="00E3769A">
              <w:rPr>
                <w:b/>
              </w:rPr>
              <w:t>4. </w:t>
            </w:r>
            <w:r>
              <w:rPr>
                <w:b/>
                <w:lang w:val="uk-UA"/>
              </w:rPr>
              <w:t>Основні структурні елементи Землі.</w:t>
            </w:r>
            <w:r w:rsidRPr="009D3D2B">
              <w:rPr>
                <w:b/>
              </w:rPr>
              <w:t xml:space="preserve"> </w:t>
            </w:r>
          </w:p>
        </w:tc>
        <w:tc>
          <w:tcPr>
            <w:tcW w:w="838" w:type="pct"/>
            <w:vMerge w:val="restart"/>
          </w:tcPr>
          <w:p w:rsidR="006330B9" w:rsidRPr="00F80101" w:rsidRDefault="006F5012" w:rsidP="00062CC1">
            <w:pPr>
              <w:jc w:val="center"/>
              <w:rPr>
                <w:bCs/>
              </w:rPr>
            </w:pPr>
            <w:r>
              <w:rPr>
                <w:bCs/>
                <w:lang w:val="uk-UA"/>
              </w:rPr>
              <w:t>16</w:t>
            </w:r>
          </w:p>
        </w:tc>
      </w:tr>
      <w:tr w:rsidR="006330B9" w:rsidRPr="00F80101" w:rsidTr="0088655C">
        <w:trPr>
          <w:trHeight w:val="58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E3769A" w:rsidRDefault="006330B9" w:rsidP="00062CC1">
            <w:pPr>
              <w:jc w:val="both"/>
            </w:pPr>
            <w:r w:rsidRPr="00E3769A">
              <w:t>4.1. </w:t>
            </w:r>
            <w:r>
              <w:rPr>
                <w:lang w:val="uk-UA"/>
              </w:rPr>
              <w:t>Основні структурні елементи океанів і закономірності їх розвитку.</w:t>
            </w:r>
            <w:r w:rsidRPr="009D3D2B">
              <w:t xml:space="preserve"> </w:t>
            </w:r>
          </w:p>
        </w:tc>
        <w:tc>
          <w:tcPr>
            <w:tcW w:w="838" w:type="pct"/>
            <w:vMerge/>
            <w:vAlign w:val="center"/>
          </w:tcPr>
          <w:p w:rsidR="006330B9" w:rsidRPr="00F80101" w:rsidRDefault="006330B9" w:rsidP="00062CC1">
            <w:pPr>
              <w:jc w:val="center"/>
            </w:pPr>
          </w:p>
        </w:tc>
      </w:tr>
      <w:tr w:rsidR="006330B9" w:rsidRPr="00F80101" w:rsidTr="0088655C">
        <w:trPr>
          <w:trHeight w:val="126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E3769A" w:rsidRDefault="006330B9" w:rsidP="00062CC1">
            <w:pPr>
              <w:jc w:val="both"/>
            </w:pPr>
            <w:r w:rsidRPr="00E3769A">
              <w:t>4.2. </w:t>
            </w:r>
            <w:r>
              <w:rPr>
                <w:lang w:val="uk-UA"/>
              </w:rPr>
              <w:t xml:space="preserve">Будова і закономірності розвитку платформ. </w:t>
            </w:r>
          </w:p>
        </w:tc>
        <w:tc>
          <w:tcPr>
            <w:tcW w:w="838" w:type="pct"/>
            <w:vMerge/>
          </w:tcPr>
          <w:p w:rsidR="006330B9" w:rsidRPr="00F80101" w:rsidRDefault="006330B9" w:rsidP="00062CC1">
            <w:pPr>
              <w:jc w:val="center"/>
            </w:pPr>
          </w:p>
        </w:tc>
      </w:tr>
      <w:tr w:rsidR="006330B9" w:rsidRPr="00125691" w:rsidTr="0088655C">
        <w:trPr>
          <w:trHeight w:val="104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125691" w:rsidRDefault="006330B9" w:rsidP="00062CC1">
            <w:pPr>
              <w:rPr>
                <w:lang w:val="uk-UA"/>
              </w:rPr>
            </w:pPr>
            <w:r w:rsidRPr="00E3769A">
              <w:t>4.3.  </w:t>
            </w:r>
            <w:r>
              <w:rPr>
                <w:lang w:val="uk-UA"/>
              </w:rPr>
              <w:t xml:space="preserve">Будова і закономірності розвитку геосинкліналей. </w:t>
            </w:r>
          </w:p>
        </w:tc>
        <w:tc>
          <w:tcPr>
            <w:tcW w:w="838" w:type="pct"/>
            <w:vMerge/>
            <w:vAlign w:val="center"/>
          </w:tcPr>
          <w:p w:rsidR="006330B9" w:rsidRPr="00125691" w:rsidRDefault="006330B9" w:rsidP="00062CC1">
            <w:pPr>
              <w:jc w:val="center"/>
              <w:rPr>
                <w:lang w:val="uk-UA"/>
              </w:rPr>
            </w:pPr>
          </w:p>
        </w:tc>
      </w:tr>
      <w:tr w:rsidR="006330B9" w:rsidRPr="00F80101" w:rsidTr="0088655C">
        <w:trPr>
          <w:trHeight w:val="82"/>
        </w:trPr>
        <w:tc>
          <w:tcPr>
            <w:tcW w:w="945" w:type="pct"/>
            <w:vMerge/>
          </w:tcPr>
          <w:p w:rsidR="006330B9" w:rsidRPr="00125691" w:rsidRDefault="006330B9" w:rsidP="00062CC1">
            <w:pPr>
              <w:rPr>
                <w:lang w:val="uk-UA"/>
              </w:rPr>
            </w:pPr>
          </w:p>
        </w:tc>
        <w:tc>
          <w:tcPr>
            <w:tcW w:w="3217" w:type="pct"/>
          </w:tcPr>
          <w:p w:rsidR="006330B9" w:rsidRPr="00E3769A" w:rsidRDefault="006330B9" w:rsidP="00062CC1">
            <w:r>
              <w:t>4.4. </w:t>
            </w:r>
            <w:r>
              <w:rPr>
                <w:lang w:val="uk-UA"/>
              </w:rPr>
              <w:t>Епіплатформені орогени і їх будова.</w:t>
            </w:r>
          </w:p>
        </w:tc>
        <w:tc>
          <w:tcPr>
            <w:tcW w:w="838" w:type="pct"/>
            <w:vMerge/>
            <w:vAlign w:val="center"/>
          </w:tcPr>
          <w:p w:rsidR="006330B9" w:rsidRPr="00F80101" w:rsidRDefault="006330B9" w:rsidP="00062CC1">
            <w:pPr>
              <w:jc w:val="center"/>
            </w:pPr>
          </w:p>
        </w:tc>
      </w:tr>
      <w:tr w:rsidR="006330B9" w:rsidRPr="00F80101" w:rsidTr="0088655C">
        <w:trPr>
          <w:trHeight w:val="58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Default="006330B9" w:rsidP="00062CC1">
            <w:r>
              <w:t>4.5. </w:t>
            </w:r>
            <w:r>
              <w:rPr>
                <w:lang w:val="uk-UA"/>
              </w:rPr>
              <w:t xml:space="preserve">Континентальні рифти. </w:t>
            </w:r>
          </w:p>
        </w:tc>
        <w:tc>
          <w:tcPr>
            <w:tcW w:w="838" w:type="pct"/>
            <w:vMerge/>
            <w:vAlign w:val="center"/>
          </w:tcPr>
          <w:p w:rsidR="006330B9" w:rsidRPr="00F80101" w:rsidRDefault="006330B9" w:rsidP="00062CC1">
            <w:pPr>
              <w:jc w:val="center"/>
            </w:pPr>
          </w:p>
        </w:tc>
      </w:tr>
      <w:tr w:rsidR="006330B9" w:rsidRPr="00F80101" w:rsidTr="0088655C">
        <w:trPr>
          <w:trHeight w:val="246"/>
        </w:trPr>
        <w:tc>
          <w:tcPr>
            <w:tcW w:w="945" w:type="pct"/>
            <w:vMerge w:val="restart"/>
          </w:tcPr>
          <w:p w:rsidR="006330B9" w:rsidRDefault="00342A88" w:rsidP="00342A88">
            <w:pPr>
              <w:rPr>
                <w:color w:val="000000"/>
                <w:szCs w:val="28"/>
                <w:lang w:val="uk-UA"/>
              </w:rPr>
            </w:pPr>
            <w:r w:rsidRPr="009E625E">
              <w:rPr>
                <w:shd w:val="clear" w:color="auto" w:fill="FFFFFF"/>
              </w:rPr>
              <w:t>ПР</w:t>
            </w:r>
            <w:r w:rsidR="00062CC1" w:rsidRPr="00EC19AA">
              <w:rPr>
                <w:szCs w:val="28"/>
              </w:rPr>
              <w:t>10</w:t>
            </w:r>
            <w:r w:rsidR="0088655C">
              <w:rPr>
                <w:szCs w:val="28"/>
                <w:lang w:val="uk-UA"/>
              </w:rPr>
              <w:t>.1</w:t>
            </w:r>
            <w:r w:rsidR="00062CC1">
              <w:rPr>
                <w:szCs w:val="28"/>
                <w:lang w:val="uk-UA"/>
              </w:rPr>
              <w:t>-</w:t>
            </w:r>
            <w:r w:rsidR="00062CC1" w:rsidRPr="005661D6">
              <w:rPr>
                <w:color w:val="000000"/>
                <w:szCs w:val="28"/>
                <w:lang w:val="uk-UA"/>
              </w:rPr>
              <w:t>Ф1</w:t>
            </w:r>
            <w:r w:rsidR="00ED06D1">
              <w:rPr>
                <w:color w:val="000000"/>
                <w:szCs w:val="28"/>
                <w:lang w:val="uk-UA"/>
              </w:rPr>
              <w:t>7</w:t>
            </w:r>
          </w:p>
          <w:p w:rsidR="00342A88" w:rsidRPr="00EC19AA" w:rsidRDefault="00342A88" w:rsidP="00ED06D1">
            <w:pPr>
              <w:rPr>
                <w:lang w:val="uk-UA"/>
              </w:rPr>
            </w:pPr>
            <w:r>
              <w:rPr>
                <w:szCs w:val="28"/>
                <w:lang w:val="uk-UA"/>
              </w:rPr>
              <w:t>ПР</w:t>
            </w:r>
            <w:r w:rsidRPr="00EC19AA">
              <w:rPr>
                <w:szCs w:val="28"/>
              </w:rPr>
              <w:t>1</w:t>
            </w:r>
            <w:r>
              <w:rPr>
                <w:szCs w:val="28"/>
                <w:lang w:val="uk-UA"/>
              </w:rPr>
              <w:t>2.1-</w:t>
            </w:r>
            <w:r w:rsidRPr="005661D6">
              <w:rPr>
                <w:color w:val="000000"/>
                <w:szCs w:val="28"/>
                <w:lang w:val="uk-UA"/>
              </w:rPr>
              <w:t>Ф1</w:t>
            </w:r>
            <w:r w:rsidR="00ED06D1">
              <w:rPr>
                <w:color w:val="000000"/>
                <w:szCs w:val="28"/>
                <w:lang w:val="uk-UA"/>
              </w:rPr>
              <w:t>7</w:t>
            </w:r>
          </w:p>
        </w:tc>
        <w:tc>
          <w:tcPr>
            <w:tcW w:w="3217" w:type="pct"/>
          </w:tcPr>
          <w:p w:rsidR="006330B9" w:rsidRPr="00E3769A" w:rsidRDefault="006330B9" w:rsidP="00062CC1">
            <w:pPr>
              <w:rPr>
                <w:b/>
              </w:rPr>
            </w:pPr>
            <w:r w:rsidRPr="00E3769A">
              <w:rPr>
                <w:b/>
              </w:rPr>
              <w:t>5</w:t>
            </w:r>
            <w:r>
              <w:rPr>
                <w:b/>
                <w:lang w:val="uk-UA"/>
              </w:rPr>
              <w:t>. Основні  етапи та загальні закономірності еволюції структури  земної кори.</w:t>
            </w:r>
          </w:p>
        </w:tc>
        <w:tc>
          <w:tcPr>
            <w:tcW w:w="838" w:type="pct"/>
            <w:vMerge w:val="restart"/>
          </w:tcPr>
          <w:p w:rsidR="006330B9" w:rsidRPr="00F80101" w:rsidRDefault="006F5012" w:rsidP="00062CC1">
            <w:pPr>
              <w:jc w:val="center"/>
              <w:rPr>
                <w:bCs/>
              </w:rPr>
            </w:pPr>
            <w:r>
              <w:rPr>
                <w:bCs/>
                <w:lang w:val="uk-UA"/>
              </w:rPr>
              <w:t>16</w:t>
            </w:r>
          </w:p>
        </w:tc>
      </w:tr>
      <w:tr w:rsidR="006330B9" w:rsidRPr="00F80101" w:rsidTr="0088655C">
        <w:trPr>
          <w:trHeight w:val="20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E73B53" w:rsidRDefault="006330B9" w:rsidP="00062CC1">
            <w:pPr>
              <w:rPr>
                <w:lang w:val="uk-UA"/>
              </w:rPr>
            </w:pPr>
            <w:r w:rsidRPr="00E3769A">
              <w:t>5.1</w:t>
            </w:r>
            <w:r w:rsidR="00342A88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Структурна еволюція континентів і океані</w:t>
            </w:r>
            <w:proofErr w:type="gramStart"/>
            <w:r>
              <w:rPr>
                <w:lang w:val="uk-UA"/>
              </w:rPr>
              <w:t>в</w:t>
            </w:r>
            <w:proofErr w:type="gramEnd"/>
            <w:r>
              <w:rPr>
                <w:lang w:val="uk-UA"/>
              </w:rPr>
              <w:t>.</w:t>
            </w:r>
          </w:p>
        </w:tc>
        <w:tc>
          <w:tcPr>
            <w:tcW w:w="838" w:type="pct"/>
            <w:vMerge/>
            <w:vAlign w:val="center"/>
          </w:tcPr>
          <w:p w:rsidR="006330B9" w:rsidRPr="00F80101" w:rsidRDefault="006330B9" w:rsidP="00062CC1">
            <w:pPr>
              <w:jc w:val="center"/>
            </w:pPr>
          </w:p>
        </w:tc>
      </w:tr>
      <w:tr w:rsidR="006330B9" w:rsidRPr="00F80101" w:rsidTr="0088655C">
        <w:trPr>
          <w:trHeight w:val="20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E3769A" w:rsidRDefault="006330B9" w:rsidP="00062CC1">
            <w:r w:rsidRPr="00E3769A">
              <w:t>5.2. </w:t>
            </w:r>
            <w:r>
              <w:rPr>
                <w:lang w:val="uk-UA"/>
              </w:rPr>
              <w:t>Сучасні уявлення  про механізм рухів і деформацій земної кори та причинах еволюції її  структури.</w:t>
            </w:r>
          </w:p>
        </w:tc>
        <w:tc>
          <w:tcPr>
            <w:tcW w:w="838" w:type="pct"/>
            <w:vMerge/>
          </w:tcPr>
          <w:p w:rsidR="006330B9" w:rsidRPr="00F80101" w:rsidRDefault="006330B9" w:rsidP="00062CC1">
            <w:pPr>
              <w:jc w:val="center"/>
            </w:pPr>
          </w:p>
        </w:tc>
      </w:tr>
      <w:tr w:rsidR="006330B9" w:rsidRPr="00CF2FCE" w:rsidTr="0088655C">
        <w:trPr>
          <w:trHeight w:val="191"/>
        </w:trPr>
        <w:tc>
          <w:tcPr>
            <w:tcW w:w="945" w:type="pct"/>
            <w:vMerge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E3769A" w:rsidRDefault="006330B9" w:rsidP="00062CC1">
            <w:r w:rsidRPr="00E3769A">
              <w:t>5.3. </w:t>
            </w:r>
            <w:r>
              <w:rPr>
                <w:lang w:val="uk-UA"/>
              </w:rPr>
              <w:t xml:space="preserve">Загальна спрямованість еволюції структури </w:t>
            </w:r>
            <w:r>
              <w:rPr>
                <w:lang w:val="uk-UA"/>
              </w:rPr>
              <w:lastRenderedPageBreak/>
              <w:t>земної кори.</w:t>
            </w:r>
          </w:p>
        </w:tc>
        <w:tc>
          <w:tcPr>
            <w:tcW w:w="838" w:type="pct"/>
            <w:vMerge/>
            <w:vAlign w:val="center"/>
          </w:tcPr>
          <w:p w:rsidR="006330B9" w:rsidRPr="00CF2FCE" w:rsidRDefault="006330B9" w:rsidP="00062CC1">
            <w:pPr>
              <w:jc w:val="center"/>
              <w:rPr>
                <w:color w:val="FF0000"/>
              </w:rPr>
            </w:pPr>
          </w:p>
        </w:tc>
      </w:tr>
      <w:tr w:rsidR="006330B9" w:rsidRPr="00F80101" w:rsidTr="0088655C">
        <w:trPr>
          <w:trHeight w:val="62"/>
        </w:trPr>
        <w:tc>
          <w:tcPr>
            <w:tcW w:w="945" w:type="pct"/>
          </w:tcPr>
          <w:p w:rsidR="006330B9" w:rsidRPr="00F80101" w:rsidRDefault="006330B9" w:rsidP="00062CC1"/>
        </w:tc>
        <w:tc>
          <w:tcPr>
            <w:tcW w:w="3217" w:type="pct"/>
          </w:tcPr>
          <w:p w:rsidR="006330B9" w:rsidRPr="00F80101" w:rsidRDefault="006330B9" w:rsidP="00062CC1">
            <w:pPr>
              <w:jc w:val="center"/>
              <w:rPr>
                <w:b/>
              </w:rPr>
            </w:pPr>
            <w:r w:rsidRPr="00F80101">
              <w:rPr>
                <w:b/>
                <w:bCs/>
              </w:rPr>
              <w:t>ПРАКТИЧНІ ЗАНЯТТЯ</w:t>
            </w:r>
          </w:p>
        </w:tc>
        <w:tc>
          <w:tcPr>
            <w:tcW w:w="838" w:type="pct"/>
          </w:tcPr>
          <w:p w:rsidR="006330B9" w:rsidRPr="006F5012" w:rsidRDefault="006F5012" w:rsidP="00062CC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54</w:t>
            </w:r>
          </w:p>
        </w:tc>
      </w:tr>
      <w:tr w:rsidR="006330B9" w:rsidRPr="00001D71" w:rsidTr="0088655C">
        <w:trPr>
          <w:trHeight w:val="140"/>
        </w:trPr>
        <w:tc>
          <w:tcPr>
            <w:tcW w:w="945" w:type="pct"/>
          </w:tcPr>
          <w:p w:rsidR="006330B9" w:rsidRPr="00EC19AA" w:rsidRDefault="00342A88" w:rsidP="00ED06D1">
            <w:pPr>
              <w:rPr>
                <w:lang w:val="uk-UA"/>
              </w:rPr>
            </w:pPr>
            <w:r w:rsidRPr="009E625E">
              <w:rPr>
                <w:shd w:val="clear" w:color="auto" w:fill="FFFFFF"/>
              </w:rPr>
              <w:t>ПР</w:t>
            </w:r>
            <w:r>
              <w:rPr>
                <w:szCs w:val="28"/>
                <w:lang w:val="uk-UA"/>
              </w:rPr>
              <w:t>0</w:t>
            </w:r>
            <w:r w:rsidR="0088655C">
              <w:rPr>
                <w:szCs w:val="28"/>
                <w:lang w:val="uk-UA"/>
              </w:rPr>
              <w:t>6.1</w:t>
            </w:r>
            <w:r w:rsidR="00062CC1">
              <w:rPr>
                <w:szCs w:val="28"/>
                <w:lang w:val="uk-UA"/>
              </w:rPr>
              <w:t>-</w:t>
            </w:r>
            <w:r w:rsidR="00062CC1" w:rsidRPr="005661D6">
              <w:rPr>
                <w:color w:val="000000"/>
                <w:szCs w:val="28"/>
                <w:lang w:val="uk-UA"/>
              </w:rPr>
              <w:t>Ф1</w:t>
            </w:r>
            <w:r w:rsidR="00ED06D1">
              <w:rPr>
                <w:color w:val="000000"/>
                <w:szCs w:val="28"/>
                <w:lang w:val="uk-UA"/>
              </w:rPr>
              <w:t>7</w:t>
            </w:r>
            <w:r w:rsidR="00062CC1">
              <w:rPr>
                <w:color w:val="000000"/>
                <w:szCs w:val="28"/>
                <w:lang w:val="uk-UA"/>
              </w:rPr>
              <w:t>,</w:t>
            </w:r>
            <w:r w:rsidR="00062CC1" w:rsidRPr="00DA1B2D">
              <w:rPr>
                <w:szCs w:val="28"/>
              </w:rPr>
              <w:t xml:space="preserve"> </w:t>
            </w:r>
            <w:r w:rsidRPr="009E625E">
              <w:rPr>
                <w:shd w:val="clear" w:color="auto" w:fill="FFFFFF"/>
              </w:rPr>
              <w:t>ПР</w:t>
            </w:r>
            <w:r>
              <w:rPr>
                <w:szCs w:val="28"/>
                <w:lang w:val="uk-UA"/>
              </w:rPr>
              <w:t>0</w:t>
            </w:r>
            <w:r w:rsidR="00062CC1" w:rsidRPr="00DA1B2D">
              <w:rPr>
                <w:szCs w:val="28"/>
              </w:rPr>
              <w:t>6</w:t>
            </w:r>
            <w:r w:rsidR="0088655C">
              <w:rPr>
                <w:szCs w:val="28"/>
                <w:lang w:val="uk-UA"/>
              </w:rPr>
              <w:t>.2</w:t>
            </w:r>
            <w:r w:rsidR="00062CC1">
              <w:rPr>
                <w:szCs w:val="28"/>
                <w:lang w:val="uk-UA"/>
              </w:rPr>
              <w:t>-</w:t>
            </w:r>
            <w:r w:rsidR="00062CC1" w:rsidRPr="005661D6">
              <w:rPr>
                <w:color w:val="000000"/>
                <w:szCs w:val="28"/>
                <w:lang w:val="uk-UA"/>
              </w:rPr>
              <w:t>Ф1</w:t>
            </w:r>
            <w:r w:rsidR="00ED06D1">
              <w:rPr>
                <w:color w:val="000000"/>
                <w:szCs w:val="28"/>
                <w:lang w:val="uk-UA"/>
              </w:rPr>
              <w:t>7</w:t>
            </w:r>
            <w:r w:rsidR="00062CC1">
              <w:rPr>
                <w:color w:val="000000"/>
                <w:szCs w:val="28"/>
                <w:lang w:val="uk-UA"/>
              </w:rPr>
              <w:t xml:space="preserve">, </w:t>
            </w:r>
            <w:r w:rsidRPr="009E625E">
              <w:rPr>
                <w:shd w:val="clear" w:color="auto" w:fill="FFFFFF"/>
              </w:rPr>
              <w:t>ПР</w:t>
            </w:r>
            <w:r w:rsidR="00062CC1" w:rsidRPr="00EC19AA">
              <w:rPr>
                <w:szCs w:val="28"/>
              </w:rPr>
              <w:t>10</w:t>
            </w:r>
            <w:r w:rsidR="0088655C">
              <w:rPr>
                <w:szCs w:val="28"/>
                <w:lang w:val="uk-UA"/>
              </w:rPr>
              <w:t>.1</w:t>
            </w:r>
            <w:r w:rsidR="00062CC1">
              <w:rPr>
                <w:szCs w:val="28"/>
                <w:lang w:val="uk-UA"/>
              </w:rPr>
              <w:t>-</w:t>
            </w:r>
            <w:r w:rsidR="00062CC1" w:rsidRPr="005661D6">
              <w:rPr>
                <w:color w:val="000000"/>
                <w:szCs w:val="28"/>
                <w:lang w:val="uk-UA"/>
              </w:rPr>
              <w:t>Ф1</w:t>
            </w:r>
            <w:r w:rsidR="00ED06D1">
              <w:rPr>
                <w:color w:val="000000"/>
                <w:szCs w:val="28"/>
                <w:lang w:val="uk-UA"/>
              </w:rPr>
              <w:t>7</w:t>
            </w:r>
            <w:bookmarkStart w:id="4" w:name="_GoBack"/>
            <w:bookmarkEnd w:id="4"/>
          </w:p>
        </w:tc>
        <w:tc>
          <w:tcPr>
            <w:tcW w:w="3217" w:type="pct"/>
            <w:vAlign w:val="center"/>
          </w:tcPr>
          <w:p w:rsidR="006330B9" w:rsidRPr="00001D71" w:rsidRDefault="006330B9" w:rsidP="00062CC1">
            <w:pPr>
              <w:rPr>
                <w:b/>
              </w:rPr>
            </w:pPr>
            <w:r w:rsidRPr="00001D71">
              <w:rPr>
                <w:b/>
                <w:bCs/>
              </w:rPr>
              <w:t>1  </w:t>
            </w:r>
            <w:r>
              <w:rPr>
                <w:b/>
                <w:bCs/>
                <w:lang w:val="uk-UA"/>
              </w:rPr>
              <w:t>Аналіз фацій та потужностей стратиграфічних горизонтів Східн</w:t>
            </w:r>
            <w:proofErr w:type="gramStart"/>
            <w:r>
              <w:rPr>
                <w:b/>
                <w:bCs/>
                <w:lang w:val="uk-UA"/>
              </w:rPr>
              <w:t>о-</w:t>
            </w:r>
            <w:proofErr w:type="gramEnd"/>
            <w:r>
              <w:rPr>
                <w:b/>
                <w:bCs/>
                <w:lang w:val="uk-UA"/>
              </w:rPr>
              <w:t xml:space="preserve">Європейської платформи. </w:t>
            </w:r>
          </w:p>
        </w:tc>
        <w:tc>
          <w:tcPr>
            <w:tcW w:w="838" w:type="pct"/>
            <w:vAlign w:val="center"/>
          </w:tcPr>
          <w:p w:rsidR="006330B9" w:rsidRPr="006F5012" w:rsidRDefault="006F5012" w:rsidP="00062CC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54</w:t>
            </w:r>
          </w:p>
        </w:tc>
      </w:tr>
      <w:tr w:rsidR="006330B9" w:rsidRPr="00CF2FCE" w:rsidTr="00062CC1">
        <w:trPr>
          <w:trHeight w:val="20"/>
        </w:trPr>
        <w:tc>
          <w:tcPr>
            <w:tcW w:w="4162" w:type="pct"/>
            <w:gridSpan w:val="2"/>
          </w:tcPr>
          <w:p w:rsidR="006330B9" w:rsidRPr="00F80101" w:rsidRDefault="006330B9" w:rsidP="00062CC1">
            <w:pPr>
              <w:jc w:val="right"/>
              <w:rPr>
                <w:b/>
                <w:bCs/>
              </w:rPr>
            </w:pPr>
            <w:r w:rsidRPr="00F80101">
              <w:rPr>
                <w:b/>
                <w:bCs/>
              </w:rPr>
              <w:t>РАЗОМ</w:t>
            </w:r>
          </w:p>
        </w:tc>
        <w:tc>
          <w:tcPr>
            <w:tcW w:w="838" w:type="pct"/>
            <w:shd w:val="clear" w:color="000000" w:fill="FFFFFF"/>
          </w:tcPr>
          <w:p w:rsidR="006330B9" w:rsidRPr="006F5012" w:rsidRDefault="006F5012" w:rsidP="00062CC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120</w:t>
            </w:r>
          </w:p>
        </w:tc>
      </w:tr>
    </w:tbl>
    <w:p w:rsidR="006330B9" w:rsidRDefault="006330B9" w:rsidP="006330B9">
      <w:pPr>
        <w:pStyle w:val="FR2"/>
        <w:spacing w:before="0" w:line="360" w:lineRule="auto"/>
        <w:ind w:left="5103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0B9" w:rsidRPr="00B6500C" w:rsidRDefault="006330B9" w:rsidP="00342A88">
      <w:pPr>
        <w:pStyle w:val="a6"/>
        <w:suppressLineNumbers/>
        <w:suppressAutoHyphens/>
        <w:spacing w:after="0" w:line="252" w:lineRule="auto"/>
        <w:jc w:val="center"/>
        <w:outlineLvl w:val="0"/>
        <w:rPr>
          <w:b/>
          <w:szCs w:val="28"/>
        </w:rPr>
      </w:pPr>
      <w:r w:rsidRPr="00B6500C">
        <w:rPr>
          <w:b/>
          <w:szCs w:val="28"/>
        </w:rPr>
        <w:t>6 ОЦІНЮ</w:t>
      </w:r>
      <w:r w:rsidR="00513B26" w:rsidRPr="00B6500C">
        <w:rPr>
          <w:b/>
          <w:szCs w:val="28"/>
        </w:rPr>
        <w:t xml:space="preserve"> </w:t>
      </w:r>
      <w:bookmarkStart w:id="5" w:name="_Toc523035526"/>
      <w:r w:rsidRPr="00B6500C">
        <w:rPr>
          <w:b/>
          <w:szCs w:val="28"/>
        </w:rPr>
        <w:t>ВАННЯ РЕЗУЛЬТАТІВ НАВЧАННЯ</w:t>
      </w:r>
      <w:bookmarkEnd w:id="5"/>
    </w:p>
    <w:p w:rsidR="006330B9" w:rsidRPr="00C66A98" w:rsidRDefault="006330B9" w:rsidP="00342A88">
      <w:pPr>
        <w:widowControl w:val="0"/>
        <w:suppressLineNumbers/>
        <w:suppressAutoHyphens/>
        <w:ind w:firstLine="567"/>
        <w:jc w:val="both"/>
        <w:rPr>
          <w:szCs w:val="28"/>
        </w:rPr>
      </w:pPr>
      <w:r w:rsidRPr="00C66A98">
        <w:rPr>
          <w:szCs w:val="28"/>
        </w:rPr>
        <w:t>Сертифікація досягнень студентів здійсню</w:t>
      </w:r>
      <w:r>
        <w:rPr>
          <w:szCs w:val="28"/>
        </w:rPr>
        <w:t>ється</w:t>
      </w:r>
      <w:r w:rsidRPr="00C66A98">
        <w:rPr>
          <w:szCs w:val="28"/>
        </w:rPr>
        <w:t xml:space="preserve"> за допомогою прозорих процедур, що ґрунтуються на об’єктивних критеріях відповідно до </w:t>
      </w:r>
      <w:r>
        <w:rPr>
          <w:szCs w:val="28"/>
        </w:rPr>
        <w:t>П</w:t>
      </w:r>
      <w:r w:rsidRPr="00C66A98">
        <w:rPr>
          <w:szCs w:val="28"/>
        </w:rPr>
        <w:t xml:space="preserve">оложення </w:t>
      </w:r>
      <w:r>
        <w:rPr>
          <w:bCs/>
          <w:szCs w:val="28"/>
        </w:rPr>
        <w:t>університету</w:t>
      </w:r>
      <w:r w:rsidRPr="00C66A98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>
        <w:rPr>
          <w:szCs w:val="28"/>
        </w:rPr>
        <w:t>П</w:t>
      </w:r>
      <w:r w:rsidRPr="00C66A98">
        <w:rPr>
          <w:szCs w:val="28"/>
        </w:rPr>
        <w:t>ро оцінювання результаті</w:t>
      </w:r>
      <w:proofErr w:type="gramStart"/>
      <w:r w:rsidRPr="00C66A98">
        <w:rPr>
          <w:szCs w:val="28"/>
        </w:rPr>
        <w:t>в</w:t>
      </w:r>
      <w:proofErr w:type="gramEnd"/>
      <w:r w:rsidRPr="00C66A98">
        <w:rPr>
          <w:szCs w:val="28"/>
        </w:rPr>
        <w:t xml:space="preserve"> навчання здобувачів вищої освіти</w:t>
      </w:r>
      <w:r>
        <w:rPr>
          <w:szCs w:val="28"/>
        </w:rPr>
        <w:t>»</w:t>
      </w:r>
      <w:r w:rsidRPr="00C66A98">
        <w:rPr>
          <w:bCs/>
          <w:szCs w:val="28"/>
        </w:rPr>
        <w:t>.</w:t>
      </w:r>
    </w:p>
    <w:p w:rsidR="00513B26" w:rsidRPr="00891C29" w:rsidRDefault="006330B9" w:rsidP="00342A88">
      <w:pPr>
        <w:tabs>
          <w:tab w:val="left" w:pos="4253"/>
        </w:tabs>
        <w:ind w:firstLine="567"/>
        <w:jc w:val="both"/>
        <w:rPr>
          <w:b/>
          <w:szCs w:val="28"/>
        </w:rPr>
      </w:pPr>
      <w:r>
        <w:rPr>
          <w:szCs w:val="28"/>
          <w:lang w:val="uk-UA"/>
        </w:rPr>
        <w:t>Д</w:t>
      </w:r>
      <w:r w:rsidRPr="00C66A98">
        <w:rPr>
          <w:szCs w:val="28"/>
          <w:lang w:val="uk-UA"/>
        </w:rPr>
        <w:t xml:space="preserve">осягнутий </w:t>
      </w:r>
      <w:r>
        <w:rPr>
          <w:szCs w:val="28"/>
          <w:lang w:val="uk-UA"/>
        </w:rPr>
        <w:t>р</w:t>
      </w:r>
      <w:r w:rsidRPr="00C66A98">
        <w:rPr>
          <w:szCs w:val="28"/>
          <w:lang w:val="uk-UA"/>
        </w:rPr>
        <w:t xml:space="preserve">івень компетентностей відносно </w:t>
      </w:r>
      <w:r>
        <w:rPr>
          <w:szCs w:val="28"/>
          <w:lang w:val="uk-UA"/>
        </w:rPr>
        <w:t>очікуваних</w:t>
      </w:r>
      <w:r w:rsidRPr="00C66A98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що ідентифікований під час контрольних заходів, від</w:t>
      </w:r>
      <w:r w:rsidRPr="00C66A98">
        <w:rPr>
          <w:szCs w:val="28"/>
          <w:lang w:val="uk-UA"/>
        </w:rPr>
        <w:t>ображає</w:t>
      </w:r>
      <w:r w:rsidRPr="00C66A98">
        <w:rPr>
          <w:bCs/>
          <w:szCs w:val="28"/>
          <w:lang w:val="uk-UA"/>
        </w:rPr>
        <w:t xml:space="preserve"> реальний результат навчання</w:t>
      </w:r>
      <w:r>
        <w:rPr>
          <w:bCs/>
          <w:szCs w:val="28"/>
          <w:lang w:val="uk-UA"/>
        </w:rPr>
        <w:t xml:space="preserve"> студента за дисципліною</w:t>
      </w:r>
      <w:r w:rsidR="00794A7B">
        <w:rPr>
          <w:bCs/>
          <w:szCs w:val="28"/>
          <w:lang w:val="uk-UA"/>
        </w:rPr>
        <w:t xml:space="preserve">. </w:t>
      </w:r>
    </w:p>
    <w:p w:rsidR="00342A88" w:rsidRDefault="00342A88" w:rsidP="00342A88">
      <w:pPr>
        <w:pStyle w:val="a6"/>
        <w:suppressLineNumbers/>
        <w:suppressAutoHyphens/>
        <w:spacing w:after="0" w:line="252" w:lineRule="auto"/>
        <w:ind w:firstLine="567"/>
        <w:outlineLvl w:val="0"/>
        <w:rPr>
          <w:b/>
          <w:szCs w:val="28"/>
          <w:lang w:val="uk-UA"/>
        </w:rPr>
      </w:pPr>
      <w:bookmarkStart w:id="6" w:name="_Toc523035527"/>
    </w:p>
    <w:p w:rsidR="0043273E" w:rsidRPr="00B6500C" w:rsidRDefault="0043273E" w:rsidP="00342A88">
      <w:pPr>
        <w:pStyle w:val="a6"/>
        <w:suppressLineNumbers/>
        <w:suppressAutoHyphens/>
        <w:spacing w:after="0" w:line="252" w:lineRule="auto"/>
        <w:ind w:firstLine="567"/>
        <w:outlineLvl w:val="0"/>
        <w:rPr>
          <w:b/>
          <w:szCs w:val="28"/>
        </w:rPr>
      </w:pPr>
      <w:r w:rsidRPr="00B6500C">
        <w:rPr>
          <w:b/>
          <w:szCs w:val="28"/>
        </w:rPr>
        <w:t>6.1 Шкали</w:t>
      </w:r>
      <w:bookmarkEnd w:id="6"/>
    </w:p>
    <w:p w:rsidR="0043273E" w:rsidRDefault="0043273E" w:rsidP="00342A88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spacing w:line="252" w:lineRule="auto"/>
        <w:ind w:right="-1" w:firstLine="567"/>
        <w:jc w:val="both"/>
        <w:rPr>
          <w:szCs w:val="28"/>
        </w:rPr>
      </w:pPr>
      <w:r>
        <w:rPr>
          <w:bCs/>
          <w:szCs w:val="28"/>
        </w:rPr>
        <w:t>О</w:t>
      </w:r>
      <w:r w:rsidRPr="009572D4">
        <w:rPr>
          <w:bCs/>
          <w:szCs w:val="28"/>
        </w:rPr>
        <w:t>цінювання навчальних досягнень студентів НТУ «</w:t>
      </w:r>
      <w:r>
        <w:rPr>
          <w:bCs/>
          <w:szCs w:val="28"/>
        </w:rPr>
        <w:t>ДП</w:t>
      </w:r>
      <w:r w:rsidRPr="009572D4">
        <w:rPr>
          <w:bCs/>
          <w:szCs w:val="28"/>
        </w:rPr>
        <w:t>»</w:t>
      </w:r>
      <w:r>
        <w:rPr>
          <w:bCs/>
          <w:szCs w:val="28"/>
        </w:rPr>
        <w:t xml:space="preserve"> здійснюється за </w:t>
      </w:r>
      <w:proofErr w:type="gramStart"/>
      <w:r>
        <w:rPr>
          <w:bCs/>
          <w:szCs w:val="28"/>
        </w:rPr>
        <w:t>рейтинговою</w:t>
      </w:r>
      <w:proofErr w:type="gramEnd"/>
      <w:r>
        <w:rPr>
          <w:bCs/>
          <w:szCs w:val="28"/>
        </w:rPr>
        <w:t xml:space="preserve"> (100-бальною) та інституційною шкалами. Остання необхідна (за офіційною відсутністю національної шкали) для </w:t>
      </w:r>
      <w:r w:rsidRPr="00E50CED">
        <w:rPr>
          <w:szCs w:val="28"/>
          <w:shd w:val="clear" w:color="auto" w:fill="FFFFFF"/>
        </w:rPr>
        <w:t xml:space="preserve">конвертації </w:t>
      </w:r>
      <w:r>
        <w:rPr>
          <w:szCs w:val="28"/>
          <w:shd w:val="clear" w:color="auto" w:fill="FFFFFF"/>
        </w:rPr>
        <w:t xml:space="preserve">(переведення) </w:t>
      </w:r>
      <w:r w:rsidRPr="00E50CED">
        <w:rPr>
          <w:szCs w:val="28"/>
        </w:rPr>
        <w:t xml:space="preserve">оцінок </w:t>
      </w:r>
      <w:r>
        <w:rPr>
          <w:szCs w:val="28"/>
        </w:rPr>
        <w:t>мобільних студенті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.</w:t>
      </w:r>
    </w:p>
    <w:p w:rsidR="00342A88" w:rsidRDefault="00342A88" w:rsidP="00342A88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spacing w:line="252" w:lineRule="auto"/>
        <w:ind w:right="-1"/>
        <w:jc w:val="center"/>
        <w:rPr>
          <w:b/>
          <w:bCs/>
          <w:i/>
          <w:lang w:val="uk-UA"/>
        </w:rPr>
      </w:pPr>
    </w:p>
    <w:p w:rsidR="0043273E" w:rsidRPr="00F74369" w:rsidRDefault="0043273E" w:rsidP="00342A88">
      <w:pPr>
        <w:suppressLineNumbers/>
        <w:tabs>
          <w:tab w:val="left" w:pos="180"/>
        </w:tabs>
        <w:suppressAutoHyphens/>
        <w:autoSpaceDE w:val="0"/>
        <w:autoSpaceDN w:val="0"/>
        <w:adjustRightInd w:val="0"/>
        <w:spacing w:line="252" w:lineRule="auto"/>
        <w:ind w:right="-1"/>
        <w:jc w:val="center"/>
        <w:rPr>
          <w:b/>
          <w:bCs/>
          <w:i/>
        </w:rPr>
      </w:pPr>
      <w:r w:rsidRPr="00F74369">
        <w:rPr>
          <w:b/>
          <w:bCs/>
          <w:i/>
        </w:rPr>
        <w:t xml:space="preserve">Шкали оцінювання навчальних досягнень студентів НТУ </w:t>
      </w:r>
      <w:r>
        <w:rPr>
          <w:b/>
          <w:bCs/>
          <w:i/>
        </w:rPr>
        <w:t>«ДП</w:t>
      </w:r>
      <w:r w:rsidRPr="00F74369">
        <w:rPr>
          <w:b/>
          <w:bCs/>
          <w:i/>
        </w:rPr>
        <w:t>»</w:t>
      </w:r>
    </w:p>
    <w:tbl>
      <w:tblPr>
        <w:tblW w:w="59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2982"/>
      </w:tblGrid>
      <w:tr w:rsidR="0043273E" w:rsidRPr="00984C5D" w:rsidTr="004C6A55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3E" w:rsidRPr="00984C5D" w:rsidRDefault="0043273E" w:rsidP="00342A88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984C5D">
              <w:rPr>
                <w:b/>
                <w:bCs/>
              </w:rPr>
              <w:t>Рейтингова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43273E" w:rsidRPr="00984C5D" w:rsidRDefault="0043273E" w:rsidP="00342A88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І</w:t>
            </w:r>
            <w:r w:rsidRPr="00983A8E">
              <w:rPr>
                <w:b/>
                <w:bCs/>
              </w:rPr>
              <w:t>нституційн</w:t>
            </w:r>
            <w:r>
              <w:rPr>
                <w:b/>
                <w:bCs/>
              </w:rPr>
              <w:t>а</w:t>
            </w:r>
          </w:p>
        </w:tc>
      </w:tr>
      <w:tr w:rsidR="0043273E" w:rsidRPr="001B2ED6" w:rsidTr="004C6A55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3E" w:rsidRPr="001B2ED6" w:rsidRDefault="0043273E" w:rsidP="00342A88">
            <w:pPr>
              <w:autoSpaceDE w:val="0"/>
              <w:snapToGrid w:val="0"/>
              <w:jc w:val="center"/>
              <w:rPr>
                <w:bCs/>
              </w:rPr>
            </w:pPr>
            <w:r w:rsidRPr="001B2ED6">
              <w:rPr>
                <w:bCs/>
              </w:rPr>
              <w:t>90…100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43273E" w:rsidRPr="001B2ED6" w:rsidRDefault="0043273E" w:rsidP="00342A88">
            <w:pPr>
              <w:autoSpaceDE w:val="0"/>
              <w:snapToGrid w:val="0"/>
            </w:pPr>
            <w:r w:rsidRPr="001B2ED6">
              <w:t>відмінно / Excellent</w:t>
            </w:r>
          </w:p>
        </w:tc>
      </w:tr>
      <w:tr w:rsidR="0043273E" w:rsidRPr="001B2ED6" w:rsidTr="004C6A55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3E" w:rsidRPr="001B2ED6" w:rsidRDefault="0043273E" w:rsidP="00342A88">
            <w:pPr>
              <w:autoSpaceDE w:val="0"/>
              <w:snapToGrid w:val="0"/>
              <w:jc w:val="center"/>
              <w:rPr>
                <w:bCs/>
              </w:rPr>
            </w:pPr>
            <w:r w:rsidRPr="001B2ED6">
              <w:rPr>
                <w:bCs/>
              </w:rPr>
              <w:t>7</w:t>
            </w:r>
            <w:r>
              <w:rPr>
                <w:bCs/>
              </w:rPr>
              <w:t>4</w:t>
            </w:r>
            <w:r w:rsidRPr="001B2ED6">
              <w:rPr>
                <w:bCs/>
              </w:rPr>
              <w:t>…89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43273E" w:rsidRPr="001B2ED6" w:rsidRDefault="0043273E" w:rsidP="00342A88">
            <w:pPr>
              <w:autoSpaceDE w:val="0"/>
              <w:snapToGrid w:val="0"/>
            </w:pPr>
            <w:proofErr w:type="gramStart"/>
            <w:r w:rsidRPr="001B2ED6">
              <w:t>добре</w:t>
            </w:r>
            <w:proofErr w:type="gramEnd"/>
            <w:r w:rsidRPr="001B2ED6">
              <w:t xml:space="preserve"> / Good</w:t>
            </w:r>
          </w:p>
        </w:tc>
      </w:tr>
      <w:tr w:rsidR="0043273E" w:rsidRPr="001B2ED6" w:rsidTr="004C6A55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3E" w:rsidRPr="001B2ED6" w:rsidRDefault="0043273E" w:rsidP="00342A88">
            <w:pPr>
              <w:autoSpaceDE w:val="0"/>
              <w:snapToGrid w:val="0"/>
              <w:jc w:val="center"/>
              <w:rPr>
                <w:bCs/>
              </w:rPr>
            </w:pPr>
            <w:r w:rsidRPr="001B2ED6">
              <w:rPr>
                <w:bCs/>
              </w:rPr>
              <w:t>60…7</w:t>
            </w:r>
            <w:r>
              <w:rPr>
                <w:bCs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43273E" w:rsidRPr="001B2ED6" w:rsidRDefault="0043273E" w:rsidP="00342A88">
            <w:pPr>
              <w:autoSpaceDE w:val="0"/>
              <w:snapToGrid w:val="0"/>
            </w:pPr>
            <w:r w:rsidRPr="001B2ED6">
              <w:t>задовільно / Satisfactory</w:t>
            </w:r>
          </w:p>
        </w:tc>
      </w:tr>
      <w:tr w:rsidR="0043273E" w:rsidRPr="001B2ED6" w:rsidTr="004C6A55">
        <w:trPr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3E" w:rsidRPr="001B2ED6" w:rsidRDefault="0043273E" w:rsidP="00342A88">
            <w:pPr>
              <w:autoSpaceDE w:val="0"/>
              <w:snapToGrid w:val="0"/>
              <w:jc w:val="center"/>
              <w:rPr>
                <w:bCs/>
              </w:rPr>
            </w:pPr>
            <w:r w:rsidRPr="001B2ED6">
              <w:rPr>
                <w:bCs/>
              </w:rPr>
              <w:t>0…59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43273E" w:rsidRPr="001B2ED6" w:rsidRDefault="0043273E" w:rsidP="00342A88">
            <w:pPr>
              <w:autoSpaceDE w:val="0"/>
              <w:snapToGrid w:val="0"/>
            </w:pPr>
            <w:r w:rsidRPr="001B2ED6">
              <w:t>незадовільно / Fail</w:t>
            </w:r>
          </w:p>
        </w:tc>
      </w:tr>
    </w:tbl>
    <w:p w:rsidR="00F45986" w:rsidRDefault="00F45986" w:rsidP="00342A88">
      <w:pPr>
        <w:spacing w:line="264" w:lineRule="auto"/>
        <w:ind w:firstLine="567"/>
        <w:jc w:val="both"/>
        <w:rPr>
          <w:szCs w:val="28"/>
          <w:lang w:val="uk-UA"/>
        </w:rPr>
      </w:pPr>
    </w:p>
    <w:p w:rsidR="0043273E" w:rsidRDefault="0043273E" w:rsidP="00342A88">
      <w:pPr>
        <w:spacing w:line="264" w:lineRule="auto"/>
        <w:ind w:firstLine="567"/>
        <w:jc w:val="both"/>
        <w:rPr>
          <w:szCs w:val="28"/>
        </w:rPr>
      </w:pPr>
      <w:r w:rsidRPr="0024301F">
        <w:rPr>
          <w:szCs w:val="28"/>
        </w:rPr>
        <w:t>Кредити навчальн</w:t>
      </w:r>
      <w:r>
        <w:rPr>
          <w:szCs w:val="28"/>
        </w:rPr>
        <w:t>ої</w:t>
      </w:r>
      <w:r w:rsidRPr="0024301F">
        <w:rPr>
          <w:szCs w:val="28"/>
        </w:rPr>
        <w:t xml:space="preserve"> дисциплін</w:t>
      </w:r>
      <w:r>
        <w:rPr>
          <w:szCs w:val="28"/>
        </w:rPr>
        <w:t>и</w:t>
      </w:r>
      <w:r w:rsidRPr="0024301F">
        <w:rPr>
          <w:szCs w:val="28"/>
        </w:rPr>
        <w:t xml:space="preserve"> зараховується, якщо </w:t>
      </w:r>
      <w:r>
        <w:rPr>
          <w:szCs w:val="28"/>
        </w:rPr>
        <w:t>студент</w:t>
      </w:r>
      <w:r w:rsidRPr="0024301F">
        <w:rPr>
          <w:szCs w:val="28"/>
        </w:rPr>
        <w:t xml:space="preserve"> отримав </w:t>
      </w:r>
      <w:proofErr w:type="gramStart"/>
      <w:r w:rsidRPr="0024301F">
        <w:rPr>
          <w:szCs w:val="28"/>
        </w:rPr>
        <w:t>п</w:t>
      </w:r>
      <w:proofErr w:type="gramEnd"/>
      <w:r w:rsidRPr="0024301F">
        <w:rPr>
          <w:szCs w:val="28"/>
        </w:rPr>
        <w:t>ідсумкову оцінку не менше 60-ти балів. Нижча оцінка вважається академічною заборгованістю, що підлягає ліквідації відповідно до Положення про організацію освітнього процесу</w:t>
      </w:r>
      <w:r>
        <w:rPr>
          <w:szCs w:val="28"/>
        </w:rPr>
        <w:t xml:space="preserve"> НТУ «ДП».</w:t>
      </w:r>
    </w:p>
    <w:p w:rsidR="00342A88" w:rsidRDefault="00342A88" w:rsidP="00342A88">
      <w:pPr>
        <w:pStyle w:val="a6"/>
        <w:suppressLineNumbers/>
        <w:suppressAutoHyphens/>
        <w:spacing w:after="0" w:line="252" w:lineRule="auto"/>
        <w:ind w:firstLine="567"/>
        <w:outlineLvl w:val="0"/>
        <w:rPr>
          <w:b/>
          <w:szCs w:val="28"/>
          <w:lang w:val="uk-UA"/>
        </w:rPr>
      </w:pPr>
      <w:bookmarkStart w:id="7" w:name="_Toc523035528"/>
    </w:p>
    <w:p w:rsidR="0043273E" w:rsidRPr="00F93C12" w:rsidRDefault="0043273E" w:rsidP="00342A88">
      <w:pPr>
        <w:pStyle w:val="a6"/>
        <w:suppressLineNumbers/>
        <w:suppressAutoHyphens/>
        <w:spacing w:after="0" w:line="252" w:lineRule="auto"/>
        <w:ind w:firstLine="567"/>
        <w:outlineLvl w:val="0"/>
        <w:rPr>
          <w:b/>
          <w:szCs w:val="28"/>
          <w:lang w:val="uk-UA"/>
        </w:rPr>
      </w:pPr>
      <w:r w:rsidRPr="00F93C12">
        <w:rPr>
          <w:b/>
          <w:szCs w:val="28"/>
          <w:lang w:val="uk-UA"/>
        </w:rPr>
        <w:t>6.2</w:t>
      </w:r>
      <w:r w:rsidRPr="00342A88">
        <w:rPr>
          <w:b/>
          <w:szCs w:val="28"/>
        </w:rPr>
        <w:t> </w:t>
      </w:r>
      <w:r w:rsidRPr="00F93C12">
        <w:rPr>
          <w:b/>
          <w:szCs w:val="28"/>
          <w:lang w:val="uk-UA"/>
        </w:rPr>
        <w:t>Засоби та процедури</w:t>
      </w:r>
      <w:bookmarkEnd w:id="7"/>
    </w:p>
    <w:p w:rsidR="0043273E" w:rsidRDefault="0043273E" w:rsidP="00342A88">
      <w:pPr>
        <w:pStyle w:val="12"/>
        <w:keepNext w:val="0"/>
        <w:suppressLineNumbers/>
        <w:suppressAutoHyphens/>
        <w:spacing w:before="0" w:after="0"/>
        <w:ind w:firstLine="567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Зміст засобів діагностики спрямовано на контроль рівня сформованості </w:t>
      </w:r>
      <w:r w:rsidRPr="00895AE8">
        <w:rPr>
          <w:b w:val="0"/>
          <w:sz w:val="28"/>
          <w:szCs w:val="28"/>
        </w:rPr>
        <w:t>знан</w:t>
      </w:r>
      <w:r>
        <w:rPr>
          <w:b w:val="0"/>
          <w:sz w:val="28"/>
          <w:szCs w:val="28"/>
        </w:rPr>
        <w:t>ь</w:t>
      </w:r>
      <w:r w:rsidRPr="00895AE8">
        <w:rPr>
          <w:b w:val="0"/>
          <w:sz w:val="28"/>
          <w:szCs w:val="28"/>
        </w:rPr>
        <w:t>, умін</w:t>
      </w:r>
      <w:r>
        <w:rPr>
          <w:b w:val="0"/>
          <w:sz w:val="28"/>
          <w:szCs w:val="28"/>
        </w:rPr>
        <w:t>ь</w:t>
      </w:r>
      <w:r w:rsidRPr="00895AE8">
        <w:rPr>
          <w:b w:val="0"/>
          <w:sz w:val="28"/>
          <w:szCs w:val="28"/>
        </w:rPr>
        <w:t>, комунікаці</w:t>
      </w:r>
      <w:r>
        <w:rPr>
          <w:b w:val="0"/>
          <w:sz w:val="28"/>
          <w:szCs w:val="28"/>
        </w:rPr>
        <w:t>ї</w:t>
      </w:r>
      <w:r w:rsidRPr="00895AE8">
        <w:rPr>
          <w:b w:val="0"/>
          <w:sz w:val="28"/>
          <w:szCs w:val="28"/>
        </w:rPr>
        <w:t>, автономн</w:t>
      </w:r>
      <w:r>
        <w:rPr>
          <w:b w:val="0"/>
          <w:sz w:val="28"/>
          <w:szCs w:val="28"/>
        </w:rPr>
        <w:t>о</w:t>
      </w:r>
      <w:r w:rsidRPr="00895AE8">
        <w:rPr>
          <w:b w:val="0"/>
          <w:sz w:val="28"/>
          <w:szCs w:val="28"/>
        </w:rPr>
        <w:t>ст</w:t>
      </w:r>
      <w:r>
        <w:rPr>
          <w:b w:val="0"/>
          <w:sz w:val="28"/>
          <w:szCs w:val="28"/>
        </w:rPr>
        <w:t>і</w:t>
      </w:r>
      <w:r w:rsidRPr="00895AE8">
        <w:rPr>
          <w:b w:val="0"/>
          <w:sz w:val="28"/>
          <w:szCs w:val="28"/>
        </w:rPr>
        <w:t xml:space="preserve"> та відповідальн</w:t>
      </w:r>
      <w:r>
        <w:rPr>
          <w:b w:val="0"/>
          <w:sz w:val="28"/>
          <w:szCs w:val="28"/>
        </w:rPr>
        <w:t xml:space="preserve">ості студента за вимогами НРК до </w:t>
      </w:r>
      <w:r w:rsidR="005661D6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-го кваліфікаційного рівня під час демонстрації регламентованих робочою програмою результатів навчання.</w:t>
      </w:r>
    </w:p>
    <w:p w:rsidR="0043273E" w:rsidRPr="00FF51AE" w:rsidRDefault="0043273E" w:rsidP="00342A88">
      <w:pPr>
        <w:suppressLineNumbers/>
        <w:suppressAutoHyphens/>
        <w:autoSpaceDE w:val="0"/>
        <w:autoSpaceDN w:val="0"/>
        <w:ind w:firstLine="567"/>
        <w:jc w:val="both"/>
        <w:rPr>
          <w:szCs w:val="28"/>
        </w:rPr>
      </w:pPr>
      <w:r w:rsidRPr="00C13054">
        <w:rPr>
          <w:szCs w:val="28"/>
        </w:rPr>
        <w:lastRenderedPageBreak/>
        <w:t>С</w:t>
      </w:r>
      <w:r w:rsidRPr="00FF51AE">
        <w:rPr>
          <w:szCs w:val="28"/>
        </w:rPr>
        <w:t xml:space="preserve">тудент </w:t>
      </w:r>
      <w:r>
        <w:rPr>
          <w:szCs w:val="28"/>
        </w:rPr>
        <w:t>на</w:t>
      </w:r>
      <w:r w:rsidRPr="00FF51AE">
        <w:rPr>
          <w:szCs w:val="28"/>
        </w:rPr>
        <w:t xml:space="preserve"> контрольних заход</w:t>
      </w:r>
      <w:r>
        <w:rPr>
          <w:szCs w:val="28"/>
        </w:rPr>
        <w:t>ах</w:t>
      </w:r>
      <w:r w:rsidRPr="00FF51AE">
        <w:rPr>
          <w:szCs w:val="28"/>
        </w:rPr>
        <w:t xml:space="preserve"> </w:t>
      </w:r>
      <w:r>
        <w:rPr>
          <w:szCs w:val="28"/>
        </w:rPr>
        <w:t>має виконувати завдання, орієнтовані виключно на демонстрацію дисциплінарних результатів навчання (розділ 2).</w:t>
      </w:r>
    </w:p>
    <w:p w:rsidR="0043273E" w:rsidRDefault="0043273E" w:rsidP="00342A88">
      <w:pPr>
        <w:widowControl w:val="0"/>
        <w:suppressLineNumbers/>
        <w:suppressAutoHyphens/>
        <w:ind w:firstLine="567"/>
        <w:jc w:val="both"/>
        <w:rPr>
          <w:bCs/>
          <w:szCs w:val="28"/>
        </w:rPr>
      </w:pPr>
      <w:r w:rsidRPr="00A02E43">
        <w:rPr>
          <w:szCs w:val="28"/>
        </w:rPr>
        <w:t>Засоби діагностики</w:t>
      </w:r>
      <w:r>
        <w:rPr>
          <w:szCs w:val="28"/>
        </w:rPr>
        <w:t>, що н</w:t>
      </w:r>
      <w:r>
        <w:rPr>
          <w:bCs/>
          <w:szCs w:val="28"/>
        </w:rPr>
        <w:t xml:space="preserve">адаються студентам на контрольних заходах у вигляді завдань для поточного та </w:t>
      </w:r>
      <w:proofErr w:type="gramStart"/>
      <w:r>
        <w:rPr>
          <w:bCs/>
          <w:szCs w:val="28"/>
        </w:rPr>
        <w:t>п</w:t>
      </w:r>
      <w:proofErr w:type="gramEnd"/>
      <w:r>
        <w:rPr>
          <w:bCs/>
          <w:szCs w:val="28"/>
        </w:rPr>
        <w:t>ідсумкового контролю, ф</w:t>
      </w:r>
      <w:r w:rsidRPr="00A02E43">
        <w:rPr>
          <w:szCs w:val="28"/>
        </w:rPr>
        <w:t>ормуються шляхом</w:t>
      </w:r>
      <w:r w:rsidRPr="00205335">
        <w:rPr>
          <w:szCs w:val="28"/>
        </w:rPr>
        <w:t xml:space="preserve"> </w:t>
      </w:r>
      <w:r w:rsidRPr="00205335">
        <w:rPr>
          <w:bCs/>
          <w:szCs w:val="28"/>
        </w:rPr>
        <w:t xml:space="preserve">конкретизації вихідних даних та способу демонстрації </w:t>
      </w:r>
      <w:r>
        <w:rPr>
          <w:bCs/>
          <w:szCs w:val="28"/>
        </w:rPr>
        <w:t xml:space="preserve">дисциплінарних </w:t>
      </w:r>
      <w:r w:rsidRPr="00205335">
        <w:rPr>
          <w:bCs/>
          <w:szCs w:val="28"/>
        </w:rPr>
        <w:t>результатів навчання.</w:t>
      </w:r>
    </w:p>
    <w:p w:rsidR="0043273E" w:rsidRDefault="0043273E" w:rsidP="00342A88">
      <w:pPr>
        <w:widowControl w:val="0"/>
        <w:suppressLineNumbers/>
        <w:suppressAutoHyphens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Засоби діагностики (контрольні завдання) для поточного та </w:t>
      </w:r>
      <w:proofErr w:type="gramStart"/>
      <w:r>
        <w:rPr>
          <w:bCs/>
          <w:szCs w:val="28"/>
        </w:rPr>
        <w:t>п</w:t>
      </w:r>
      <w:proofErr w:type="gramEnd"/>
      <w:r>
        <w:rPr>
          <w:bCs/>
          <w:szCs w:val="28"/>
        </w:rPr>
        <w:t xml:space="preserve">ідсумкового контролю дисципліни затверджуються кафедрою. </w:t>
      </w:r>
    </w:p>
    <w:p w:rsidR="0043273E" w:rsidRDefault="0043273E" w:rsidP="00342A88">
      <w:pPr>
        <w:widowControl w:val="0"/>
        <w:suppressLineNumbers/>
        <w:suppressAutoHyphens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Види засобів діагностики та процедур оцінювання для поточного та </w:t>
      </w:r>
      <w:proofErr w:type="gramStart"/>
      <w:r>
        <w:rPr>
          <w:bCs/>
          <w:szCs w:val="28"/>
        </w:rPr>
        <w:t>п</w:t>
      </w:r>
      <w:proofErr w:type="gramEnd"/>
      <w:r>
        <w:rPr>
          <w:bCs/>
          <w:szCs w:val="28"/>
        </w:rPr>
        <w:t xml:space="preserve">ідсумкового контролю дисципліни подано нижче. </w:t>
      </w:r>
    </w:p>
    <w:p w:rsidR="00342A88" w:rsidRDefault="00342A88" w:rsidP="00342A88">
      <w:pPr>
        <w:widowControl w:val="0"/>
        <w:suppressLineNumbers/>
        <w:suppressAutoHyphens/>
        <w:jc w:val="center"/>
        <w:rPr>
          <w:b/>
          <w:i/>
          <w:lang w:val="uk-UA"/>
        </w:rPr>
      </w:pPr>
    </w:p>
    <w:p w:rsidR="0043273E" w:rsidRPr="009C2004" w:rsidRDefault="0043273E" w:rsidP="00342A88">
      <w:pPr>
        <w:widowControl w:val="0"/>
        <w:suppressLineNumbers/>
        <w:suppressAutoHyphens/>
        <w:jc w:val="center"/>
        <w:rPr>
          <w:b/>
          <w:bCs/>
        </w:rPr>
      </w:pPr>
      <w:r>
        <w:rPr>
          <w:b/>
          <w:i/>
        </w:rPr>
        <w:t>З</w:t>
      </w:r>
      <w:r w:rsidRPr="009C2004">
        <w:rPr>
          <w:b/>
          <w:i/>
        </w:rPr>
        <w:t xml:space="preserve">асоби діагностики </w:t>
      </w:r>
      <w:r>
        <w:rPr>
          <w:b/>
          <w:i/>
        </w:rPr>
        <w:t>та процедури оцінювання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2"/>
        <w:gridCol w:w="1755"/>
        <w:gridCol w:w="1997"/>
        <w:gridCol w:w="1544"/>
        <w:gridCol w:w="2656"/>
      </w:tblGrid>
      <w:tr w:rsidR="0043273E" w:rsidRPr="00984C5D" w:rsidTr="004C6A55">
        <w:trPr>
          <w:cantSplit/>
          <w:jc w:val="center"/>
        </w:trPr>
        <w:tc>
          <w:tcPr>
            <w:tcW w:w="2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3E" w:rsidRPr="00524D35" w:rsidRDefault="0043273E" w:rsidP="00342A88">
            <w:pPr>
              <w:autoSpaceDE w:val="0"/>
              <w:snapToGrid w:val="0"/>
              <w:jc w:val="center"/>
              <w:rPr>
                <w:b/>
              </w:rPr>
            </w:pPr>
            <w:r w:rsidRPr="00524D35">
              <w:rPr>
                <w:b/>
              </w:rPr>
              <w:t>ПОТОЧНИЙ КОНТРОЛЬ</w:t>
            </w:r>
          </w:p>
        </w:tc>
        <w:tc>
          <w:tcPr>
            <w:tcW w:w="2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3E" w:rsidRPr="00524D35" w:rsidRDefault="0043273E" w:rsidP="00342A88">
            <w:pPr>
              <w:autoSpaceDE w:val="0"/>
              <w:snapToGri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ІДСУМКОВИЙ</w:t>
            </w:r>
            <w:r w:rsidRPr="00524D35">
              <w:rPr>
                <w:b/>
              </w:rPr>
              <w:t xml:space="preserve"> КОНТРОЛЬ</w:t>
            </w:r>
          </w:p>
        </w:tc>
      </w:tr>
      <w:tr w:rsidR="0043273E" w:rsidRPr="00E85E50" w:rsidTr="004C6A55">
        <w:trPr>
          <w:cantSplit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3E" w:rsidRPr="00524D35" w:rsidRDefault="0043273E" w:rsidP="00342A88">
            <w:pPr>
              <w:autoSpaceDE w:val="0"/>
              <w:snapToGrid w:val="0"/>
              <w:ind w:left="60"/>
              <w:jc w:val="center"/>
              <w:rPr>
                <w:b/>
                <w:bCs/>
              </w:rPr>
            </w:pPr>
            <w:r w:rsidRPr="00524D35">
              <w:rPr>
                <w:b/>
                <w:bCs/>
              </w:rPr>
              <w:t>навчальне заняття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43273E" w:rsidRPr="00524D35" w:rsidRDefault="0043273E" w:rsidP="00342A88">
            <w:pPr>
              <w:autoSpaceDE w:val="0"/>
              <w:snapToGrid w:val="0"/>
              <w:jc w:val="center"/>
              <w:rPr>
                <w:b/>
              </w:rPr>
            </w:pPr>
            <w:r w:rsidRPr="00524D35">
              <w:rPr>
                <w:b/>
              </w:rPr>
              <w:t>засоби діагностики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3E" w:rsidRPr="00524D35" w:rsidRDefault="0043273E" w:rsidP="00342A88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процедури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3E" w:rsidRPr="00524D35" w:rsidRDefault="0043273E" w:rsidP="00342A88">
            <w:pPr>
              <w:autoSpaceDE w:val="0"/>
              <w:snapToGrid w:val="0"/>
              <w:jc w:val="center"/>
              <w:rPr>
                <w:b/>
              </w:rPr>
            </w:pPr>
            <w:r w:rsidRPr="00524D35">
              <w:rPr>
                <w:b/>
              </w:rPr>
              <w:t>засоби діагностики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3E" w:rsidRPr="00524D35" w:rsidRDefault="0043273E" w:rsidP="00342A88">
            <w:pPr>
              <w:autoSpaceDE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процедури</w:t>
            </w:r>
          </w:p>
        </w:tc>
      </w:tr>
      <w:tr w:rsidR="0043273E" w:rsidRPr="00E85E50" w:rsidTr="004C6A55">
        <w:trPr>
          <w:cantSplit/>
          <w:jc w:val="center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3E" w:rsidRPr="00524D35" w:rsidRDefault="0043273E" w:rsidP="00342A88">
            <w:pPr>
              <w:autoSpaceDE w:val="0"/>
              <w:snapToGrid w:val="0"/>
              <w:spacing w:line="240" w:lineRule="atLeast"/>
              <w:ind w:left="60"/>
              <w:rPr>
                <w:b/>
                <w:bCs/>
              </w:rPr>
            </w:pPr>
            <w:r w:rsidRPr="00E85E50">
              <w:rPr>
                <w:bCs/>
              </w:rPr>
              <w:t>лекції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43273E" w:rsidRPr="00524D35" w:rsidRDefault="0043273E" w:rsidP="00342A88">
            <w:pPr>
              <w:autoSpaceDE w:val="0"/>
              <w:snapToGrid w:val="0"/>
              <w:spacing w:line="240" w:lineRule="atLeast"/>
              <w:rPr>
                <w:b/>
              </w:rPr>
            </w:pPr>
            <w:r w:rsidRPr="00E85E50">
              <w:t>контрольні завдання за кожною темою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3E" w:rsidRPr="002D0D9A" w:rsidRDefault="0043273E" w:rsidP="00342A88">
            <w:pPr>
              <w:autoSpaceDE w:val="0"/>
              <w:snapToGrid w:val="0"/>
              <w:spacing w:line="240" w:lineRule="atLeast"/>
              <w:ind w:left="48"/>
            </w:pPr>
            <w:r w:rsidRPr="002D0D9A">
              <w:t xml:space="preserve">виконання завдання </w:t>
            </w:r>
            <w:proofErr w:type="gramStart"/>
            <w:r w:rsidRPr="002D0D9A">
              <w:t>п</w:t>
            </w:r>
            <w:proofErr w:type="gramEnd"/>
            <w:r w:rsidRPr="002D0D9A">
              <w:t>ід час лекцій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73E" w:rsidRPr="002D0D9A" w:rsidRDefault="0043273E" w:rsidP="00342A88">
            <w:pPr>
              <w:autoSpaceDE w:val="0"/>
              <w:snapToGrid w:val="0"/>
              <w:spacing w:line="240" w:lineRule="atLeast"/>
              <w:ind w:left="48"/>
            </w:pPr>
            <w:proofErr w:type="gramStart"/>
            <w:r>
              <w:t>комплексна</w:t>
            </w:r>
            <w:proofErr w:type="gramEnd"/>
            <w:r>
              <w:t xml:space="preserve"> контрольна робота (ККР)</w:t>
            </w:r>
          </w:p>
        </w:tc>
        <w:tc>
          <w:tcPr>
            <w:tcW w:w="1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73E" w:rsidRDefault="0043273E" w:rsidP="00342A88">
            <w:pPr>
              <w:autoSpaceDE w:val="0"/>
              <w:snapToGrid w:val="0"/>
              <w:spacing w:line="240" w:lineRule="atLeast"/>
              <w:ind w:left="45"/>
              <w:rPr>
                <w:color w:val="000000"/>
              </w:rPr>
            </w:pPr>
            <w:r w:rsidRPr="00EA6A44">
              <w:rPr>
                <w:color w:val="000000"/>
              </w:rPr>
              <w:t>визначення середньозваженого результату поточних контролі</w:t>
            </w:r>
            <w:proofErr w:type="gramStart"/>
            <w:r w:rsidRPr="00EA6A44">
              <w:rPr>
                <w:color w:val="000000"/>
              </w:rPr>
              <w:t>в</w:t>
            </w:r>
            <w:proofErr w:type="gramEnd"/>
            <w:r w:rsidRPr="00EA6A44">
              <w:rPr>
                <w:color w:val="000000"/>
              </w:rPr>
              <w:t>;</w:t>
            </w:r>
          </w:p>
          <w:p w:rsidR="0043273E" w:rsidRDefault="0043273E" w:rsidP="00342A88">
            <w:pPr>
              <w:autoSpaceDE w:val="0"/>
              <w:snapToGrid w:val="0"/>
              <w:spacing w:line="240" w:lineRule="atLeast"/>
              <w:ind w:left="45"/>
              <w:rPr>
                <w:color w:val="000000"/>
              </w:rPr>
            </w:pPr>
          </w:p>
          <w:p w:rsidR="0043273E" w:rsidRPr="002D0D9A" w:rsidRDefault="0043273E" w:rsidP="00342A88">
            <w:pPr>
              <w:autoSpaceDE w:val="0"/>
              <w:snapToGrid w:val="0"/>
              <w:spacing w:line="240" w:lineRule="atLeast"/>
              <w:ind w:left="48"/>
            </w:pPr>
            <w:r w:rsidRPr="00EA6A44">
              <w:t xml:space="preserve">виконання ККР </w:t>
            </w:r>
            <w:proofErr w:type="gramStart"/>
            <w:r w:rsidRPr="00EA6A44">
              <w:t>п</w:t>
            </w:r>
            <w:proofErr w:type="gramEnd"/>
            <w:r w:rsidRPr="00EA6A44">
              <w:t>ід час екзамену за бажанням студента</w:t>
            </w:r>
          </w:p>
        </w:tc>
      </w:tr>
      <w:tr w:rsidR="0043273E" w:rsidRPr="00E85E50" w:rsidTr="004C6A55">
        <w:trPr>
          <w:cantSplit/>
          <w:jc w:val="center"/>
        </w:trPr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73E" w:rsidRPr="00524D35" w:rsidRDefault="0043273E" w:rsidP="00342A88">
            <w:pPr>
              <w:autoSpaceDE w:val="0"/>
              <w:snapToGrid w:val="0"/>
              <w:spacing w:line="240" w:lineRule="atLeast"/>
              <w:ind w:left="60"/>
              <w:rPr>
                <w:b/>
                <w:bCs/>
              </w:rPr>
            </w:pPr>
            <w:r w:rsidRPr="00E85E50">
              <w:rPr>
                <w:bCs/>
              </w:rPr>
              <w:t>практичні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43273E" w:rsidRPr="00524D35" w:rsidRDefault="0043273E" w:rsidP="00342A88">
            <w:pPr>
              <w:autoSpaceDE w:val="0"/>
              <w:snapToGrid w:val="0"/>
              <w:spacing w:line="240" w:lineRule="atLeast"/>
              <w:rPr>
                <w:b/>
              </w:rPr>
            </w:pPr>
            <w:r w:rsidRPr="00E85E50">
              <w:t>контрольні завдання за кожною темою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3E" w:rsidRPr="002D0D9A" w:rsidRDefault="0043273E" w:rsidP="00342A88">
            <w:pPr>
              <w:autoSpaceDE w:val="0"/>
              <w:snapToGrid w:val="0"/>
              <w:spacing w:line="240" w:lineRule="atLeast"/>
              <w:ind w:left="48"/>
            </w:pPr>
            <w:r w:rsidRPr="002D0D9A">
              <w:t>виконання завдан</w:t>
            </w:r>
            <w:r>
              <w:t>ь</w:t>
            </w:r>
            <w:r w:rsidRPr="002D0D9A">
              <w:t xml:space="preserve"> </w:t>
            </w:r>
            <w:proofErr w:type="gramStart"/>
            <w:r w:rsidRPr="002D0D9A">
              <w:t>п</w:t>
            </w:r>
            <w:proofErr w:type="gramEnd"/>
            <w:r w:rsidRPr="002D0D9A">
              <w:t xml:space="preserve">ід час </w:t>
            </w:r>
            <w:r>
              <w:t>практичних занять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73E" w:rsidRPr="002D0D9A" w:rsidRDefault="0043273E" w:rsidP="00342A88">
            <w:pPr>
              <w:autoSpaceDE w:val="0"/>
              <w:snapToGrid w:val="0"/>
              <w:spacing w:line="240" w:lineRule="atLeast"/>
              <w:ind w:left="48"/>
            </w:pPr>
          </w:p>
        </w:tc>
        <w:tc>
          <w:tcPr>
            <w:tcW w:w="1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73E" w:rsidRPr="002D0D9A" w:rsidRDefault="0043273E" w:rsidP="00342A88">
            <w:pPr>
              <w:autoSpaceDE w:val="0"/>
              <w:snapToGrid w:val="0"/>
              <w:spacing w:line="240" w:lineRule="atLeast"/>
              <w:ind w:left="48"/>
            </w:pPr>
          </w:p>
        </w:tc>
      </w:tr>
      <w:tr w:rsidR="0043273E" w:rsidRPr="00E85E50" w:rsidTr="004C6A55">
        <w:trPr>
          <w:cantSplit/>
          <w:jc w:val="center"/>
        </w:trPr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3E" w:rsidRPr="00524D35" w:rsidRDefault="0043273E" w:rsidP="00342A88">
            <w:pPr>
              <w:autoSpaceDE w:val="0"/>
              <w:snapToGrid w:val="0"/>
              <w:spacing w:line="240" w:lineRule="atLeast"/>
              <w:ind w:left="60"/>
              <w:rPr>
                <w:b/>
                <w:bCs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</w:tcPr>
          <w:p w:rsidR="0043273E" w:rsidRPr="00524D35" w:rsidRDefault="0043273E" w:rsidP="00342A88">
            <w:pPr>
              <w:autoSpaceDE w:val="0"/>
              <w:snapToGrid w:val="0"/>
              <w:spacing w:line="240" w:lineRule="atLeast"/>
              <w:rPr>
                <w:b/>
              </w:rPr>
            </w:pPr>
            <w:r>
              <w:t xml:space="preserve">або </w:t>
            </w:r>
            <w:r w:rsidRPr="00E85E50">
              <w:t>індивідуальне завдання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3E" w:rsidRPr="002D0D9A" w:rsidRDefault="0043273E" w:rsidP="00342A88">
            <w:pPr>
              <w:autoSpaceDE w:val="0"/>
              <w:snapToGrid w:val="0"/>
              <w:spacing w:line="240" w:lineRule="atLeast"/>
              <w:ind w:left="48"/>
            </w:pPr>
            <w:r w:rsidRPr="002D0D9A">
              <w:t>виконання завдан</w:t>
            </w:r>
            <w:r>
              <w:t>ь</w:t>
            </w:r>
            <w:r w:rsidRPr="002D0D9A">
              <w:t xml:space="preserve"> </w:t>
            </w:r>
            <w:proofErr w:type="gramStart"/>
            <w:r w:rsidRPr="002D0D9A">
              <w:t>п</w:t>
            </w:r>
            <w:proofErr w:type="gramEnd"/>
            <w:r w:rsidRPr="002D0D9A">
              <w:t xml:space="preserve">ід </w:t>
            </w:r>
            <w:r>
              <w:t>час самостійної роботи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3E" w:rsidRPr="002D0D9A" w:rsidRDefault="0043273E" w:rsidP="00342A88">
            <w:pPr>
              <w:autoSpaceDE w:val="0"/>
              <w:snapToGrid w:val="0"/>
              <w:spacing w:line="240" w:lineRule="atLeast"/>
              <w:ind w:left="48"/>
            </w:pPr>
          </w:p>
        </w:tc>
        <w:tc>
          <w:tcPr>
            <w:tcW w:w="1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3E" w:rsidRPr="002D0D9A" w:rsidRDefault="0043273E" w:rsidP="00342A88">
            <w:pPr>
              <w:autoSpaceDE w:val="0"/>
              <w:snapToGrid w:val="0"/>
              <w:spacing w:line="240" w:lineRule="atLeast"/>
              <w:ind w:left="48"/>
            </w:pPr>
          </w:p>
        </w:tc>
      </w:tr>
    </w:tbl>
    <w:p w:rsidR="00342A88" w:rsidRDefault="00342A88" w:rsidP="00342A88">
      <w:pPr>
        <w:ind w:firstLine="567"/>
        <w:jc w:val="both"/>
        <w:rPr>
          <w:color w:val="000000"/>
          <w:szCs w:val="28"/>
          <w:lang w:val="uk-UA"/>
        </w:rPr>
      </w:pPr>
      <w:bookmarkStart w:id="8" w:name="_Hlk501707960"/>
      <w:bookmarkStart w:id="9" w:name="_Hlk500614565"/>
    </w:p>
    <w:p w:rsidR="0043273E" w:rsidRPr="00865C0D" w:rsidRDefault="0043273E" w:rsidP="00342A88">
      <w:pPr>
        <w:ind w:firstLine="567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П</w:t>
      </w:r>
      <w:proofErr w:type="gramEnd"/>
      <w:r>
        <w:rPr>
          <w:color w:val="000000"/>
          <w:szCs w:val="28"/>
        </w:rPr>
        <w:t>ід час поточного контролю л</w:t>
      </w:r>
      <w:r w:rsidRPr="00865C0D">
        <w:rPr>
          <w:color w:val="000000"/>
          <w:szCs w:val="28"/>
        </w:rPr>
        <w:t xml:space="preserve">екційні заняття оцінюються шляхом визначення якості виконання </w:t>
      </w:r>
      <w:r>
        <w:rPr>
          <w:color w:val="000000"/>
          <w:szCs w:val="28"/>
        </w:rPr>
        <w:t xml:space="preserve">контрольних </w:t>
      </w:r>
      <w:r w:rsidRPr="00865C0D">
        <w:rPr>
          <w:color w:val="000000"/>
          <w:szCs w:val="28"/>
        </w:rPr>
        <w:t>конкретизованих завдань.</w:t>
      </w:r>
      <w:r>
        <w:rPr>
          <w:color w:val="000000"/>
          <w:szCs w:val="28"/>
        </w:rPr>
        <w:t xml:space="preserve"> </w:t>
      </w:r>
      <w:r w:rsidRPr="00865C0D">
        <w:rPr>
          <w:color w:val="000000"/>
          <w:szCs w:val="28"/>
        </w:rPr>
        <w:t xml:space="preserve">Практичні заняття оцінюються якістю виконання </w:t>
      </w:r>
      <w:proofErr w:type="gramStart"/>
      <w:r w:rsidRPr="00865C0D">
        <w:rPr>
          <w:color w:val="000000"/>
          <w:szCs w:val="28"/>
        </w:rPr>
        <w:t>контрольного</w:t>
      </w:r>
      <w:proofErr w:type="gramEnd"/>
      <w:r w:rsidRPr="00865C0D">
        <w:rPr>
          <w:color w:val="000000"/>
          <w:szCs w:val="28"/>
        </w:rPr>
        <w:t xml:space="preserve"> або індивідуального завдання.</w:t>
      </w:r>
    </w:p>
    <w:p w:rsidR="0043273E" w:rsidRPr="00865C0D" w:rsidRDefault="0043273E" w:rsidP="00342A88">
      <w:pPr>
        <w:widowControl w:val="0"/>
        <w:suppressLineNumbers/>
        <w:suppressAutoHyphens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Якщо змі</w:t>
      </w:r>
      <w:proofErr w:type="gramStart"/>
      <w:r>
        <w:rPr>
          <w:color w:val="000000"/>
          <w:szCs w:val="28"/>
        </w:rPr>
        <w:t>ст</w:t>
      </w:r>
      <w:proofErr w:type="gramEnd"/>
      <w:r w:rsidRPr="00865C0D">
        <w:rPr>
          <w:color w:val="000000"/>
          <w:szCs w:val="28"/>
        </w:rPr>
        <w:t xml:space="preserve"> певного виду занять підпорядкован</w:t>
      </w:r>
      <w:r>
        <w:rPr>
          <w:color w:val="000000"/>
          <w:szCs w:val="28"/>
        </w:rPr>
        <w:t>о</w:t>
      </w:r>
      <w:r w:rsidRPr="00865C0D">
        <w:rPr>
          <w:color w:val="000000"/>
          <w:szCs w:val="28"/>
        </w:rPr>
        <w:t xml:space="preserve"> декільком </w:t>
      </w:r>
      <w:r w:rsidR="00342A88">
        <w:rPr>
          <w:color w:val="000000"/>
          <w:szCs w:val="28"/>
          <w:lang w:val="uk-UA"/>
        </w:rPr>
        <w:t>складовим</w:t>
      </w:r>
      <w:r w:rsidRPr="00865C0D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то </w:t>
      </w:r>
      <w:r w:rsidRPr="00865C0D">
        <w:rPr>
          <w:color w:val="000000"/>
          <w:szCs w:val="28"/>
        </w:rPr>
        <w:t xml:space="preserve">інтегральне значення оцінки може визначатися з урахуванням вагових коефіцієнтів, </w:t>
      </w:r>
      <w:r>
        <w:rPr>
          <w:color w:val="000000"/>
          <w:szCs w:val="28"/>
        </w:rPr>
        <w:t xml:space="preserve">що </w:t>
      </w:r>
      <w:r w:rsidRPr="00865C0D">
        <w:rPr>
          <w:color w:val="000000"/>
          <w:szCs w:val="28"/>
        </w:rPr>
        <w:t>встановлю</w:t>
      </w:r>
      <w:r>
        <w:rPr>
          <w:color w:val="000000"/>
          <w:szCs w:val="28"/>
        </w:rPr>
        <w:t>ю</w:t>
      </w:r>
      <w:r w:rsidRPr="00865C0D">
        <w:rPr>
          <w:color w:val="000000"/>
          <w:szCs w:val="28"/>
        </w:rPr>
        <w:t xml:space="preserve">ться </w:t>
      </w:r>
      <w:r>
        <w:rPr>
          <w:color w:val="000000"/>
          <w:szCs w:val="28"/>
        </w:rPr>
        <w:t>викладачем</w:t>
      </w:r>
      <w:r w:rsidRPr="00865C0D">
        <w:rPr>
          <w:color w:val="000000"/>
          <w:szCs w:val="28"/>
        </w:rPr>
        <w:t>.</w:t>
      </w:r>
    </w:p>
    <w:p w:rsidR="0043273E" w:rsidRPr="00865C0D" w:rsidRDefault="0043273E" w:rsidP="00342A88">
      <w:pPr>
        <w:suppressLineNumbers/>
        <w:suppressAutoHyphens/>
        <w:ind w:firstLine="567"/>
        <w:jc w:val="both"/>
        <w:rPr>
          <w:color w:val="000000"/>
          <w:szCs w:val="28"/>
        </w:rPr>
      </w:pPr>
      <w:bookmarkStart w:id="10" w:name="_Hlk501708007"/>
      <w:bookmarkEnd w:id="8"/>
      <w:r>
        <w:rPr>
          <w:color w:val="000000"/>
          <w:szCs w:val="28"/>
        </w:rPr>
        <w:t>З</w:t>
      </w:r>
      <w:r w:rsidRPr="00EA6A44">
        <w:rPr>
          <w:color w:val="000000"/>
          <w:szCs w:val="28"/>
        </w:rPr>
        <w:t xml:space="preserve">а наявності </w:t>
      </w:r>
      <w:proofErr w:type="gramStart"/>
      <w:r w:rsidRPr="00EA6A44">
        <w:rPr>
          <w:color w:val="000000"/>
          <w:szCs w:val="28"/>
        </w:rPr>
        <w:t>р</w:t>
      </w:r>
      <w:proofErr w:type="gramEnd"/>
      <w:r w:rsidRPr="00EA6A44">
        <w:rPr>
          <w:color w:val="000000"/>
          <w:szCs w:val="28"/>
        </w:rPr>
        <w:t xml:space="preserve">івня результатів поточних контролів з усіх видів навчальних занять не менше 60 балів, </w:t>
      </w:r>
      <w:r>
        <w:rPr>
          <w:color w:val="000000"/>
          <w:szCs w:val="28"/>
        </w:rPr>
        <w:t>підсумковий контроль здійснюється</w:t>
      </w:r>
      <w:r w:rsidRPr="00865C0D">
        <w:rPr>
          <w:color w:val="000000"/>
          <w:szCs w:val="28"/>
        </w:rPr>
        <w:t xml:space="preserve"> без участі студента шляхом визначення середньозваженого значення</w:t>
      </w:r>
      <w:r>
        <w:rPr>
          <w:color w:val="000000"/>
          <w:szCs w:val="28"/>
        </w:rPr>
        <w:t xml:space="preserve"> поточних оцінок</w:t>
      </w:r>
      <w:r w:rsidRPr="00865C0D">
        <w:rPr>
          <w:color w:val="000000"/>
          <w:szCs w:val="28"/>
        </w:rPr>
        <w:t>.</w:t>
      </w:r>
    </w:p>
    <w:bookmarkEnd w:id="9"/>
    <w:p w:rsidR="0043273E" w:rsidRDefault="0043273E" w:rsidP="00342A88">
      <w:pPr>
        <w:ind w:firstLine="567"/>
        <w:jc w:val="both"/>
        <w:rPr>
          <w:color w:val="000000"/>
          <w:szCs w:val="28"/>
        </w:rPr>
      </w:pPr>
      <w:r w:rsidRPr="00865C0D">
        <w:rPr>
          <w:color w:val="000000"/>
          <w:szCs w:val="28"/>
        </w:rPr>
        <w:t xml:space="preserve">Незалежно від результатів поточного контролю кожен студент </w:t>
      </w:r>
      <w:proofErr w:type="gramStart"/>
      <w:r w:rsidRPr="00865C0D">
        <w:rPr>
          <w:color w:val="000000"/>
          <w:szCs w:val="28"/>
        </w:rPr>
        <w:t>п</w:t>
      </w:r>
      <w:proofErr w:type="gramEnd"/>
      <w:r w:rsidRPr="00865C0D">
        <w:rPr>
          <w:color w:val="000000"/>
          <w:szCs w:val="28"/>
        </w:rPr>
        <w:t xml:space="preserve">ід час </w:t>
      </w:r>
      <w:r>
        <w:rPr>
          <w:color w:val="000000"/>
          <w:szCs w:val="28"/>
        </w:rPr>
        <w:t>екзамену</w:t>
      </w:r>
      <w:r w:rsidRPr="00865C0D">
        <w:rPr>
          <w:color w:val="000000"/>
          <w:szCs w:val="28"/>
        </w:rPr>
        <w:t xml:space="preserve"> має право виконувати </w:t>
      </w:r>
      <w:r>
        <w:rPr>
          <w:color w:val="000000"/>
          <w:szCs w:val="28"/>
        </w:rPr>
        <w:t>ККР</w:t>
      </w:r>
      <w:r w:rsidRPr="00865C0D">
        <w:rPr>
          <w:color w:val="000000"/>
          <w:szCs w:val="28"/>
        </w:rPr>
        <w:t>, яка містить завдання, що охоплюють ключові дисциплінарні результати навчання.</w:t>
      </w:r>
    </w:p>
    <w:p w:rsidR="0043273E" w:rsidRPr="000512EA" w:rsidRDefault="0043273E" w:rsidP="00342A88">
      <w:pPr>
        <w:ind w:firstLine="567"/>
        <w:jc w:val="both"/>
        <w:rPr>
          <w:color w:val="000000"/>
          <w:szCs w:val="28"/>
        </w:rPr>
      </w:pPr>
      <w:r w:rsidRPr="00140448">
        <w:rPr>
          <w:szCs w:val="28"/>
        </w:rPr>
        <w:lastRenderedPageBreak/>
        <w:t>Кількість конкретизованих завдань ККР повинн</w:t>
      </w:r>
      <w:r>
        <w:rPr>
          <w:szCs w:val="28"/>
        </w:rPr>
        <w:t>а</w:t>
      </w:r>
      <w:r w:rsidRPr="00140448">
        <w:rPr>
          <w:szCs w:val="28"/>
        </w:rPr>
        <w:t xml:space="preserve"> </w:t>
      </w:r>
      <w:r>
        <w:rPr>
          <w:szCs w:val="28"/>
        </w:rPr>
        <w:t>відпові</w:t>
      </w:r>
      <w:proofErr w:type="gramStart"/>
      <w:r>
        <w:rPr>
          <w:szCs w:val="28"/>
        </w:rPr>
        <w:t>дати</w:t>
      </w:r>
      <w:r w:rsidRPr="00140448">
        <w:rPr>
          <w:szCs w:val="28"/>
        </w:rPr>
        <w:t xml:space="preserve"> в</w:t>
      </w:r>
      <w:proofErr w:type="gramEnd"/>
      <w:r w:rsidRPr="00140448">
        <w:rPr>
          <w:szCs w:val="28"/>
        </w:rPr>
        <w:t>ідведено</w:t>
      </w:r>
      <w:r>
        <w:rPr>
          <w:szCs w:val="28"/>
        </w:rPr>
        <w:t>му</w:t>
      </w:r>
      <w:r w:rsidRPr="00140448">
        <w:rPr>
          <w:szCs w:val="28"/>
        </w:rPr>
        <w:t xml:space="preserve"> часу </w:t>
      </w:r>
      <w:r w:rsidRPr="00140448">
        <w:rPr>
          <w:color w:val="000000"/>
          <w:szCs w:val="28"/>
        </w:rPr>
        <w:t>на виконання. Кількість варіантів ККР має забезпечити індивідуалізацію завдання.</w:t>
      </w:r>
    </w:p>
    <w:p w:rsidR="0043273E" w:rsidRPr="00865C0D" w:rsidRDefault="0043273E" w:rsidP="00342A88">
      <w:pPr>
        <w:ind w:firstLine="567"/>
        <w:jc w:val="both"/>
        <w:rPr>
          <w:color w:val="000000"/>
          <w:szCs w:val="28"/>
        </w:rPr>
      </w:pPr>
      <w:r w:rsidRPr="00865C0D">
        <w:rPr>
          <w:color w:val="000000"/>
          <w:szCs w:val="28"/>
        </w:rPr>
        <w:t>Значення оцінки за виконання ККР визначається середньою оцінкою складових (конкретизованих завдань) і є остаточним.</w:t>
      </w:r>
    </w:p>
    <w:bookmarkEnd w:id="10"/>
    <w:p w:rsidR="00342A88" w:rsidRDefault="00342A88" w:rsidP="00342A88">
      <w:pPr>
        <w:pStyle w:val="a6"/>
        <w:suppressLineNumbers/>
        <w:suppressAutoHyphens/>
        <w:spacing w:after="0" w:line="252" w:lineRule="auto"/>
        <w:ind w:firstLine="567"/>
        <w:outlineLvl w:val="0"/>
        <w:rPr>
          <w:b/>
          <w:szCs w:val="28"/>
          <w:lang w:val="uk-UA"/>
        </w:rPr>
      </w:pPr>
    </w:p>
    <w:p w:rsidR="00794A7B" w:rsidRPr="00342A88" w:rsidRDefault="00794A7B" w:rsidP="00342A88">
      <w:pPr>
        <w:pStyle w:val="a6"/>
        <w:suppressLineNumbers/>
        <w:suppressAutoHyphens/>
        <w:spacing w:after="0" w:line="252" w:lineRule="auto"/>
        <w:ind w:firstLine="567"/>
        <w:outlineLvl w:val="0"/>
        <w:rPr>
          <w:b/>
          <w:szCs w:val="28"/>
        </w:rPr>
      </w:pPr>
      <w:r w:rsidRPr="00342A88">
        <w:rPr>
          <w:b/>
          <w:szCs w:val="28"/>
        </w:rPr>
        <w:t>6.3 Критерії</w:t>
      </w:r>
    </w:p>
    <w:p w:rsidR="00794A7B" w:rsidRPr="0032312C" w:rsidRDefault="00794A7B" w:rsidP="00342A88">
      <w:pPr>
        <w:pStyle w:val="12"/>
        <w:keepNext w:val="0"/>
        <w:suppressLineNumbers/>
        <w:suppressAutoHyphens/>
        <w:spacing w:before="0" w:after="0"/>
        <w:ind w:firstLine="567"/>
        <w:jc w:val="both"/>
        <w:rPr>
          <w:b w:val="0"/>
          <w:bCs/>
          <w:sz w:val="28"/>
          <w:szCs w:val="28"/>
        </w:rPr>
      </w:pPr>
      <w:r w:rsidRPr="0032312C">
        <w:rPr>
          <w:b w:val="0"/>
          <w:bCs/>
          <w:sz w:val="28"/>
          <w:szCs w:val="28"/>
        </w:rPr>
        <w:t xml:space="preserve">Реальні результати навчання студента </w:t>
      </w:r>
      <w:r w:rsidRPr="0032312C">
        <w:rPr>
          <w:b w:val="0"/>
          <w:sz w:val="28"/>
          <w:szCs w:val="28"/>
        </w:rPr>
        <w:t xml:space="preserve">ідентифікуються та вимірюються відносно очікуваних </w:t>
      </w:r>
      <w:r w:rsidRPr="0032312C">
        <w:rPr>
          <w:b w:val="0"/>
          <w:bCs/>
          <w:kern w:val="0"/>
          <w:sz w:val="28"/>
          <w:szCs w:val="28"/>
        </w:rPr>
        <w:t>під час контрольних заходів за допомогою критеріїв, що описують дії</w:t>
      </w:r>
      <w:r w:rsidRPr="0032312C">
        <w:rPr>
          <w:b w:val="0"/>
          <w:sz w:val="28"/>
          <w:szCs w:val="28"/>
        </w:rPr>
        <w:t xml:space="preserve"> студента для демонстрації досягнення результатів навчання.</w:t>
      </w:r>
    </w:p>
    <w:p w:rsidR="00794A7B" w:rsidRPr="00810D0F" w:rsidRDefault="00794A7B" w:rsidP="00342A8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bCs/>
          <w:kern w:val="28"/>
          <w:sz w:val="28"/>
          <w:szCs w:val="28"/>
          <w:lang w:val="uk-UA"/>
        </w:rPr>
      </w:pPr>
      <w:r w:rsidRPr="00810D0F">
        <w:rPr>
          <w:color w:val="000000" w:themeColor="text1"/>
          <w:sz w:val="28"/>
          <w:szCs w:val="28"/>
          <w:lang w:val="uk-UA"/>
        </w:rPr>
        <w:t xml:space="preserve">Для </w:t>
      </w:r>
      <w:r w:rsidRPr="00810D0F">
        <w:rPr>
          <w:bCs/>
          <w:kern w:val="28"/>
          <w:sz w:val="28"/>
          <w:szCs w:val="28"/>
          <w:lang w:val="uk-UA"/>
        </w:rPr>
        <w:t xml:space="preserve">оцінювання </w:t>
      </w:r>
      <w:r>
        <w:rPr>
          <w:bCs/>
          <w:kern w:val="28"/>
          <w:sz w:val="28"/>
          <w:szCs w:val="28"/>
          <w:lang w:val="uk-UA"/>
        </w:rPr>
        <w:t>виконання контрольних завдань під час</w:t>
      </w:r>
      <w:r w:rsidRPr="00810D0F">
        <w:rPr>
          <w:bCs/>
          <w:kern w:val="28"/>
          <w:sz w:val="28"/>
          <w:szCs w:val="28"/>
          <w:lang w:val="uk-UA"/>
        </w:rPr>
        <w:t xml:space="preserve"> поточного контролю </w:t>
      </w:r>
      <w:r>
        <w:rPr>
          <w:bCs/>
          <w:kern w:val="28"/>
          <w:sz w:val="28"/>
          <w:szCs w:val="28"/>
          <w:lang w:val="uk-UA"/>
        </w:rPr>
        <w:t xml:space="preserve">лекційних і </w:t>
      </w:r>
      <w:r w:rsidR="00E067F4">
        <w:rPr>
          <w:bCs/>
          <w:kern w:val="28"/>
          <w:sz w:val="28"/>
          <w:szCs w:val="28"/>
          <w:lang w:val="uk-UA"/>
        </w:rPr>
        <w:t>практичних</w:t>
      </w:r>
      <w:r>
        <w:rPr>
          <w:bCs/>
          <w:kern w:val="28"/>
          <w:sz w:val="28"/>
          <w:szCs w:val="28"/>
          <w:lang w:val="uk-UA"/>
        </w:rPr>
        <w:t xml:space="preserve"> занять </w:t>
      </w:r>
      <w:r w:rsidRPr="00810D0F">
        <w:rPr>
          <w:bCs/>
          <w:kern w:val="28"/>
          <w:sz w:val="28"/>
          <w:szCs w:val="28"/>
          <w:lang w:val="uk-UA"/>
        </w:rPr>
        <w:t>в якості критерія використову</w:t>
      </w:r>
      <w:r>
        <w:rPr>
          <w:bCs/>
          <w:kern w:val="28"/>
          <w:sz w:val="28"/>
          <w:szCs w:val="28"/>
          <w:lang w:val="uk-UA"/>
        </w:rPr>
        <w:t>ється</w:t>
      </w:r>
      <w:r w:rsidRPr="00810D0F">
        <w:rPr>
          <w:bCs/>
          <w:kern w:val="28"/>
          <w:sz w:val="28"/>
          <w:szCs w:val="28"/>
          <w:lang w:val="uk-UA"/>
        </w:rPr>
        <w:t xml:space="preserve"> коефіцієнт засвоєння, </w:t>
      </w:r>
      <w:r>
        <w:rPr>
          <w:bCs/>
          <w:kern w:val="28"/>
          <w:sz w:val="28"/>
          <w:szCs w:val="28"/>
          <w:lang w:val="uk-UA"/>
        </w:rPr>
        <w:t xml:space="preserve">що </w:t>
      </w:r>
      <w:r w:rsidRPr="00810D0F">
        <w:rPr>
          <w:bCs/>
          <w:kern w:val="28"/>
          <w:sz w:val="28"/>
          <w:szCs w:val="28"/>
          <w:lang w:val="uk-UA"/>
        </w:rPr>
        <w:t>автоматично адаптує показник оцінки до рейтингової шкали:</w:t>
      </w:r>
    </w:p>
    <w:p w:rsidR="00794A7B" w:rsidRPr="00794A7B" w:rsidRDefault="00794A7B" w:rsidP="00342A88">
      <w:pPr>
        <w:jc w:val="center"/>
        <w:rPr>
          <w:bCs/>
          <w:kern w:val="28"/>
          <w:szCs w:val="28"/>
          <w:lang w:val="uk-UA"/>
        </w:rPr>
      </w:pPr>
      <w:r w:rsidRPr="00794A7B">
        <w:rPr>
          <w:bCs/>
          <w:kern w:val="28"/>
          <w:szCs w:val="28"/>
          <w:lang w:val="uk-UA"/>
        </w:rPr>
        <w:t>О</w:t>
      </w:r>
      <w:r w:rsidRPr="00810D0F">
        <w:rPr>
          <w:bCs/>
          <w:i/>
          <w:kern w:val="28"/>
          <w:szCs w:val="28"/>
          <w:vertAlign w:val="subscript"/>
        </w:rPr>
        <w:t>i</w:t>
      </w:r>
      <w:r w:rsidRPr="00794A7B">
        <w:rPr>
          <w:bCs/>
          <w:kern w:val="28"/>
          <w:szCs w:val="28"/>
          <w:lang w:val="uk-UA"/>
        </w:rPr>
        <w:t xml:space="preserve"> = 100 </w:t>
      </w:r>
      <w:r w:rsidRPr="00810D0F">
        <w:rPr>
          <w:bCs/>
          <w:i/>
          <w:kern w:val="28"/>
          <w:szCs w:val="28"/>
        </w:rPr>
        <w:t>a</w:t>
      </w:r>
      <w:r w:rsidRPr="00794A7B">
        <w:rPr>
          <w:bCs/>
          <w:i/>
          <w:kern w:val="28"/>
          <w:szCs w:val="28"/>
          <w:lang w:val="uk-UA"/>
        </w:rPr>
        <w:t>/</w:t>
      </w:r>
      <w:r w:rsidRPr="00810D0F">
        <w:rPr>
          <w:bCs/>
          <w:i/>
          <w:kern w:val="28"/>
          <w:szCs w:val="28"/>
        </w:rPr>
        <w:t>m</w:t>
      </w:r>
      <w:r w:rsidRPr="00794A7B">
        <w:rPr>
          <w:bCs/>
          <w:kern w:val="28"/>
          <w:szCs w:val="28"/>
          <w:lang w:val="uk-UA"/>
        </w:rPr>
        <w:t>,</w:t>
      </w:r>
    </w:p>
    <w:p w:rsidR="00794A7B" w:rsidRPr="00C078CC" w:rsidRDefault="00794A7B" w:rsidP="00342A88">
      <w:pPr>
        <w:pStyle w:val="12"/>
        <w:keepNext w:val="0"/>
        <w:suppressLineNumbers/>
        <w:suppressAutoHyphens/>
        <w:spacing w:before="0" w:after="0"/>
        <w:jc w:val="both"/>
        <w:rPr>
          <w:b w:val="0"/>
          <w:bCs/>
          <w:kern w:val="0"/>
          <w:sz w:val="28"/>
          <w:szCs w:val="28"/>
        </w:rPr>
      </w:pPr>
      <w:r w:rsidRPr="00C078CC">
        <w:rPr>
          <w:b w:val="0"/>
          <w:bCs/>
          <w:sz w:val="28"/>
          <w:szCs w:val="28"/>
        </w:rPr>
        <w:t xml:space="preserve">де </w:t>
      </w:r>
      <w:r w:rsidRPr="00C078CC">
        <w:rPr>
          <w:b w:val="0"/>
          <w:bCs/>
          <w:i/>
          <w:sz w:val="28"/>
          <w:szCs w:val="28"/>
        </w:rPr>
        <w:t>a</w:t>
      </w:r>
      <w:r w:rsidRPr="00C078CC">
        <w:rPr>
          <w:b w:val="0"/>
          <w:bCs/>
          <w:sz w:val="28"/>
          <w:szCs w:val="28"/>
        </w:rPr>
        <w:t xml:space="preserve"> – число правильних відповідей або виконаних суттєвих операцій відповідно до еталону рішення; </w:t>
      </w:r>
      <w:r w:rsidRPr="00C078CC">
        <w:rPr>
          <w:b w:val="0"/>
          <w:bCs/>
          <w:i/>
          <w:sz w:val="28"/>
          <w:szCs w:val="28"/>
        </w:rPr>
        <w:t>m</w:t>
      </w:r>
      <w:r w:rsidRPr="00C078CC">
        <w:rPr>
          <w:b w:val="0"/>
          <w:bCs/>
          <w:sz w:val="28"/>
          <w:szCs w:val="28"/>
        </w:rPr>
        <w:t xml:space="preserve"> – загальна кількість запитань або суттєвих операцій еталону</w:t>
      </w:r>
      <w:r w:rsidRPr="00C078CC">
        <w:rPr>
          <w:b w:val="0"/>
          <w:bCs/>
          <w:kern w:val="0"/>
          <w:sz w:val="28"/>
          <w:szCs w:val="28"/>
        </w:rPr>
        <w:t>.</w:t>
      </w:r>
    </w:p>
    <w:p w:rsidR="00794A7B" w:rsidRDefault="00794A7B" w:rsidP="00342A88">
      <w:pPr>
        <w:pStyle w:val="12"/>
        <w:keepNext w:val="0"/>
        <w:suppressLineNumbers/>
        <w:suppressAutoHyphens/>
        <w:spacing w:before="0" w:after="0"/>
        <w:ind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Індивідуальні завдання та к</w:t>
      </w:r>
      <w:r w:rsidRPr="002C06C3">
        <w:rPr>
          <w:b w:val="0"/>
          <w:bCs/>
          <w:sz w:val="28"/>
          <w:szCs w:val="28"/>
        </w:rPr>
        <w:t xml:space="preserve">омплексні контрольні роботи оцінюються експертно за допомогою критеріїв, що характеризують співвідношення вимог </w:t>
      </w:r>
      <w:r w:rsidRPr="00B3542B">
        <w:rPr>
          <w:b w:val="0"/>
          <w:bCs/>
          <w:sz w:val="28"/>
          <w:szCs w:val="28"/>
        </w:rPr>
        <w:t>до рівня компетентностей і показників оцінки за рейтинговою шкалою</w:t>
      </w:r>
      <w:r w:rsidRPr="002C06C3">
        <w:rPr>
          <w:b w:val="0"/>
          <w:bCs/>
          <w:sz w:val="28"/>
          <w:szCs w:val="28"/>
        </w:rPr>
        <w:t>.</w:t>
      </w:r>
    </w:p>
    <w:p w:rsidR="00794A7B" w:rsidRDefault="00794A7B" w:rsidP="00342A88">
      <w:pPr>
        <w:pStyle w:val="Default"/>
        <w:ind w:firstLine="567"/>
        <w:jc w:val="both"/>
        <w:rPr>
          <w:b/>
          <w:i/>
          <w:color w:val="000000" w:themeColor="text1"/>
        </w:rPr>
      </w:pPr>
      <w:r w:rsidRPr="00C66A98">
        <w:rPr>
          <w:bCs/>
          <w:sz w:val="28"/>
          <w:szCs w:val="28"/>
          <w:lang w:val="uk-UA"/>
        </w:rPr>
        <w:t xml:space="preserve">Зміст критеріїв спирається на компетентністні характеристики, визначені НРК для </w:t>
      </w:r>
      <w:r w:rsidR="005661D6">
        <w:rPr>
          <w:bCs/>
          <w:sz w:val="28"/>
          <w:szCs w:val="28"/>
          <w:lang w:val="uk-UA"/>
        </w:rPr>
        <w:t>бакалаврського</w:t>
      </w:r>
      <w:r w:rsidRPr="00C66A98">
        <w:rPr>
          <w:bCs/>
          <w:sz w:val="28"/>
          <w:szCs w:val="28"/>
          <w:lang w:val="uk-UA"/>
        </w:rPr>
        <w:t xml:space="preserve"> рівня вищої освіти </w:t>
      </w:r>
      <w:r w:rsidRPr="00C66A98">
        <w:rPr>
          <w:color w:val="000000" w:themeColor="text1"/>
          <w:sz w:val="28"/>
          <w:szCs w:val="28"/>
          <w:lang w:val="uk-UA"/>
        </w:rPr>
        <w:t>(подано нижче).</w:t>
      </w:r>
    </w:p>
    <w:p w:rsidR="00342A88" w:rsidRDefault="00342A88" w:rsidP="00342A88">
      <w:pPr>
        <w:widowControl w:val="0"/>
        <w:suppressLineNumbers/>
        <w:suppressAutoHyphens/>
        <w:ind w:firstLine="567"/>
        <w:jc w:val="center"/>
        <w:rPr>
          <w:b/>
          <w:i/>
          <w:color w:val="000000"/>
          <w:szCs w:val="28"/>
          <w:lang w:val="uk-UA"/>
        </w:rPr>
      </w:pPr>
      <w:bookmarkStart w:id="11" w:name="_Hlk498191233"/>
      <w:bookmarkStart w:id="12" w:name="_Toc523035530"/>
      <w:bookmarkEnd w:id="11"/>
    </w:p>
    <w:p w:rsidR="00B6500C" w:rsidRPr="00046365" w:rsidRDefault="00B6500C" w:rsidP="00342A88">
      <w:pPr>
        <w:widowControl w:val="0"/>
        <w:suppressLineNumbers/>
        <w:suppressAutoHyphens/>
        <w:ind w:firstLine="567"/>
        <w:jc w:val="center"/>
        <w:rPr>
          <w:b/>
          <w:i/>
          <w:color w:val="000000"/>
          <w:szCs w:val="28"/>
        </w:rPr>
      </w:pPr>
      <w:r w:rsidRPr="00046365">
        <w:rPr>
          <w:b/>
          <w:i/>
          <w:color w:val="000000"/>
          <w:szCs w:val="28"/>
        </w:rPr>
        <w:t xml:space="preserve">Загальні критерії досягнення результатів навчання </w:t>
      </w:r>
    </w:p>
    <w:p w:rsidR="00B6500C" w:rsidRPr="00046365" w:rsidRDefault="00B6500C" w:rsidP="00B6500C">
      <w:pPr>
        <w:widowControl w:val="0"/>
        <w:suppressLineNumbers/>
        <w:suppressAutoHyphens/>
        <w:ind w:firstLine="567"/>
        <w:jc w:val="center"/>
        <w:rPr>
          <w:b/>
          <w:i/>
          <w:color w:val="000000"/>
          <w:szCs w:val="28"/>
        </w:rPr>
      </w:pPr>
      <w:r w:rsidRPr="00046365">
        <w:rPr>
          <w:b/>
          <w:i/>
          <w:color w:val="000000"/>
          <w:szCs w:val="28"/>
        </w:rPr>
        <w:t xml:space="preserve">для </w:t>
      </w:r>
      <w:r w:rsidR="005661D6">
        <w:rPr>
          <w:b/>
          <w:i/>
          <w:color w:val="000000"/>
          <w:szCs w:val="28"/>
          <w:lang w:val="uk-UA"/>
        </w:rPr>
        <w:t>6</w:t>
      </w:r>
      <w:r w:rsidRPr="00046365">
        <w:rPr>
          <w:b/>
          <w:i/>
          <w:color w:val="000000"/>
          <w:szCs w:val="28"/>
        </w:rPr>
        <w:t xml:space="preserve">-го кваліфікаційного </w:t>
      </w:r>
      <w:proofErr w:type="gramStart"/>
      <w:r w:rsidRPr="00046365">
        <w:rPr>
          <w:b/>
          <w:i/>
          <w:color w:val="000000"/>
          <w:szCs w:val="28"/>
        </w:rPr>
        <w:t>р</w:t>
      </w:r>
      <w:proofErr w:type="gramEnd"/>
      <w:r w:rsidRPr="00046365">
        <w:rPr>
          <w:b/>
          <w:i/>
          <w:color w:val="000000"/>
          <w:szCs w:val="28"/>
        </w:rPr>
        <w:t>івня за НРК</w:t>
      </w:r>
    </w:p>
    <w:p w:rsidR="00B6500C" w:rsidRPr="00342A88" w:rsidRDefault="00B6500C" w:rsidP="00B6500C">
      <w:pPr>
        <w:widowControl w:val="0"/>
        <w:suppressLineNumbers/>
        <w:suppressAutoHyphens/>
        <w:ind w:firstLine="567"/>
        <w:jc w:val="center"/>
        <w:rPr>
          <w:b/>
          <w:i/>
          <w:color w:val="000000"/>
          <w:sz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21"/>
        <w:gridCol w:w="5780"/>
        <w:gridCol w:w="17"/>
        <w:gridCol w:w="1384"/>
      </w:tblGrid>
      <w:tr w:rsidR="008F4A23" w:rsidRPr="00342A88" w:rsidTr="00342A88">
        <w:trPr>
          <w:tblHeader/>
        </w:trPr>
        <w:tc>
          <w:tcPr>
            <w:tcW w:w="1249" w:type="pct"/>
            <w:gridSpan w:val="2"/>
            <w:vAlign w:val="center"/>
          </w:tcPr>
          <w:p w:rsidR="008F4A23" w:rsidRPr="00342A88" w:rsidRDefault="008F4A23" w:rsidP="00342A88">
            <w:pPr>
              <w:spacing w:line="252" w:lineRule="auto"/>
              <w:ind w:right="34"/>
              <w:jc w:val="center"/>
              <w:rPr>
                <w:b/>
                <w:sz w:val="24"/>
              </w:rPr>
            </w:pPr>
            <w:r w:rsidRPr="00342A88">
              <w:rPr>
                <w:b/>
                <w:sz w:val="24"/>
              </w:rPr>
              <w:t xml:space="preserve">Опис кваліфікаційного </w:t>
            </w:r>
            <w:proofErr w:type="gramStart"/>
            <w:r w:rsidRPr="00342A88">
              <w:rPr>
                <w:b/>
                <w:sz w:val="24"/>
              </w:rPr>
              <w:t>р</w:t>
            </w:r>
            <w:proofErr w:type="gramEnd"/>
            <w:r w:rsidRPr="00342A88">
              <w:rPr>
                <w:b/>
                <w:sz w:val="24"/>
              </w:rPr>
              <w:t>івня</w:t>
            </w:r>
          </w:p>
        </w:tc>
        <w:tc>
          <w:tcPr>
            <w:tcW w:w="3019" w:type="pct"/>
            <w:vAlign w:val="center"/>
          </w:tcPr>
          <w:p w:rsidR="008F4A23" w:rsidRPr="00342A88" w:rsidRDefault="008F4A23" w:rsidP="00342A88">
            <w:pPr>
              <w:spacing w:line="252" w:lineRule="auto"/>
              <w:ind w:right="34"/>
              <w:jc w:val="center"/>
              <w:rPr>
                <w:b/>
                <w:sz w:val="24"/>
              </w:rPr>
            </w:pPr>
            <w:r w:rsidRPr="00342A88">
              <w:rPr>
                <w:b/>
                <w:sz w:val="24"/>
              </w:rPr>
              <w:t>Вимоги до знань, умінь/навичок, комунікації, відповідальності і автономії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ind w:right="34"/>
              <w:jc w:val="center"/>
              <w:rPr>
                <w:b/>
                <w:sz w:val="24"/>
              </w:rPr>
            </w:pPr>
            <w:r w:rsidRPr="00342A88">
              <w:rPr>
                <w:b/>
                <w:sz w:val="24"/>
              </w:rPr>
              <w:t>Показник</w:t>
            </w:r>
          </w:p>
          <w:p w:rsidR="008F4A23" w:rsidRPr="00342A88" w:rsidRDefault="008F4A23" w:rsidP="00342A88">
            <w:pPr>
              <w:spacing w:line="252" w:lineRule="auto"/>
              <w:ind w:right="34"/>
              <w:jc w:val="center"/>
              <w:rPr>
                <w:b/>
                <w:sz w:val="24"/>
              </w:rPr>
            </w:pPr>
            <w:r w:rsidRPr="00342A88">
              <w:rPr>
                <w:b/>
                <w:sz w:val="24"/>
              </w:rPr>
              <w:t xml:space="preserve">оцінки </w:t>
            </w:r>
          </w:p>
        </w:tc>
      </w:tr>
      <w:tr w:rsidR="008F4A23" w:rsidRPr="00342A88" w:rsidTr="00342A88">
        <w:tc>
          <w:tcPr>
            <w:tcW w:w="5000" w:type="pct"/>
            <w:gridSpan w:val="5"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  <w:sz w:val="24"/>
              </w:rPr>
            </w:pPr>
            <w:r w:rsidRPr="00342A88">
              <w:rPr>
                <w:b/>
                <w:i/>
                <w:sz w:val="24"/>
              </w:rPr>
              <w:t>Знання</w:t>
            </w:r>
            <w:r w:rsidRPr="00342A88">
              <w:rPr>
                <w:b/>
                <w:sz w:val="24"/>
              </w:rPr>
              <w:t xml:space="preserve"> </w:t>
            </w:r>
          </w:p>
        </w:tc>
      </w:tr>
      <w:tr w:rsidR="008F4A23" w:rsidRPr="00342A88" w:rsidTr="00342A88">
        <w:tc>
          <w:tcPr>
            <w:tcW w:w="1249" w:type="pct"/>
            <w:gridSpan w:val="2"/>
            <w:vMerge w:val="restart"/>
          </w:tcPr>
          <w:p w:rsidR="008F4A23" w:rsidRPr="00342A88" w:rsidRDefault="008F4A23" w:rsidP="008F4A23">
            <w:pPr>
              <w:numPr>
                <w:ilvl w:val="0"/>
                <w:numId w:val="12"/>
              </w:numPr>
              <w:tabs>
                <w:tab w:val="left" w:pos="204"/>
              </w:tabs>
              <w:spacing w:line="252" w:lineRule="auto"/>
              <w:ind w:left="0" w:right="-22" w:firstLine="0"/>
              <w:rPr>
                <w:b/>
                <w:i/>
                <w:sz w:val="24"/>
              </w:rPr>
            </w:pPr>
            <w:r w:rsidRPr="00342A88">
              <w:rPr>
                <w:sz w:val="24"/>
              </w:rPr>
              <w:t>концептуальні наукові та практичні знання, критичне осмислення теорій, принципів, методі</w:t>
            </w:r>
            <w:proofErr w:type="gramStart"/>
            <w:r w:rsidRPr="00342A88">
              <w:rPr>
                <w:sz w:val="24"/>
              </w:rPr>
              <w:t>в</w:t>
            </w:r>
            <w:proofErr w:type="gramEnd"/>
            <w:r w:rsidRPr="00342A88">
              <w:rPr>
                <w:sz w:val="24"/>
              </w:rPr>
              <w:t xml:space="preserve"> і понять у сфері професійної діяльності та/або навчання</w:t>
            </w:r>
          </w:p>
        </w:tc>
        <w:tc>
          <w:tcPr>
            <w:tcW w:w="3019" w:type="pct"/>
          </w:tcPr>
          <w:p w:rsidR="008F4A23" w:rsidRPr="00342A88" w:rsidRDefault="008F4A23" w:rsidP="00342A88">
            <w:pPr>
              <w:pStyle w:val="aa"/>
              <w:tabs>
                <w:tab w:val="left" w:pos="228"/>
              </w:tabs>
              <w:spacing w:line="252" w:lineRule="auto"/>
              <w:ind w:left="0"/>
              <w:rPr>
                <w:sz w:val="24"/>
              </w:rPr>
            </w:pPr>
            <w:r w:rsidRPr="00342A88">
              <w:rPr>
                <w:sz w:val="24"/>
              </w:rPr>
              <w:t xml:space="preserve">Відповідь відмінна – </w:t>
            </w:r>
            <w:proofErr w:type="gramStart"/>
            <w:r w:rsidRPr="00342A88">
              <w:rPr>
                <w:sz w:val="24"/>
              </w:rPr>
              <w:t>правильна</w:t>
            </w:r>
            <w:proofErr w:type="gramEnd"/>
            <w:r w:rsidRPr="00342A88">
              <w:rPr>
                <w:sz w:val="24"/>
              </w:rPr>
              <w:t>, обґрунтована, осмислена. Характеризує наявність: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концептуальних знань;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високого ступеню володіння станом питання;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proofErr w:type="gramStart"/>
            <w:r w:rsidRPr="00342A88">
              <w:rPr>
                <w:sz w:val="24"/>
              </w:rPr>
              <w:t>критичного</w:t>
            </w:r>
            <w:proofErr w:type="gramEnd"/>
            <w:r w:rsidRPr="00342A88">
              <w:rPr>
                <w:sz w:val="24"/>
              </w:rPr>
              <w:t xml:space="preserve"> осмислення основних теорій, принципів, методів і понять у навчанні та професійній діяльності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95-100</w:t>
            </w:r>
          </w:p>
        </w:tc>
      </w:tr>
      <w:tr w:rsidR="008F4A23" w:rsidRPr="00342A88" w:rsidTr="00342A88">
        <w:tc>
          <w:tcPr>
            <w:tcW w:w="1249" w:type="pct"/>
            <w:gridSpan w:val="2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19" w:type="pct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 xml:space="preserve">Відповідь </w:t>
            </w:r>
            <w:proofErr w:type="gramStart"/>
            <w:r w:rsidRPr="00342A88">
              <w:rPr>
                <w:sz w:val="24"/>
              </w:rPr>
              <w:t>містить</w:t>
            </w:r>
            <w:proofErr w:type="gramEnd"/>
            <w:r w:rsidRPr="00342A88">
              <w:rPr>
                <w:sz w:val="24"/>
              </w:rPr>
              <w:t xml:space="preserve"> негрубі помилки або описки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pStyle w:val="aa"/>
              <w:spacing w:line="252" w:lineRule="auto"/>
              <w:ind w:left="0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90-94</w:t>
            </w:r>
          </w:p>
        </w:tc>
      </w:tr>
      <w:tr w:rsidR="008F4A23" w:rsidRPr="00342A88" w:rsidTr="00342A88">
        <w:tc>
          <w:tcPr>
            <w:tcW w:w="1249" w:type="pct"/>
            <w:gridSpan w:val="2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19" w:type="pct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>Відповідь правильна, але має певні неточності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85-89</w:t>
            </w:r>
          </w:p>
        </w:tc>
      </w:tr>
      <w:tr w:rsidR="008F4A23" w:rsidRPr="00342A88" w:rsidTr="00342A88">
        <w:trPr>
          <w:trHeight w:val="267"/>
        </w:trPr>
        <w:tc>
          <w:tcPr>
            <w:tcW w:w="1249" w:type="pct"/>
            <w:gridSpan w:val="2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19" w:type="pct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>Відповідь правильна, але має певні неточності й недостатньо обґрунтована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80-84</w:t>
            </w:r>
          </w:p>
        </w:tc>
      </w:tr>
      <w:tr w:rsidR="008F4A23" w:rsidRPr="00342A88" w:rsidTr="00342A88">
        <w:trPr>
          <w:trHeight w:val="412"/>
        </w:trPr>
        <w:tc>
          <w:tcPr>
            <w:tcW w:w="1249" w:type="pct"/>
            <w:gridSpan w:val="2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19" w:type="pct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 xml:space="preserve">Відповідь правильна, але має певні неточності, недостатньо обґрунтована та осмислена 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74-79</w:t>
            </w:r>
          </w:p>
        </w:tc>
      </w:tr>
      <w:tr w:rsidR="008F4A23" w:rsidRPr="00342A88" w:rsidTr="00342A88">
        <w:tc>
          <w:tcPr>
            <w:tcW w:w="1249" w:type="pct"/>
            <w:gridSpan w:val="2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19" w:type="pct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>Відповідь фрагментарна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70-73</w:t>
            </w:r>
          </w:p>
        </w:tc>
      </w:tr>
      <w:tr w:rsidR="008F4A23" w:rsidRPr="00342A88" w:rsidTr="00342A88">
        <w:tc>
          <w:tcPr>
            <w:tcW w:w="1249" w:type="pct"/>
            <w:gridSpan w:val="2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19" w:type="pct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 xml:space="preserve">Відповідь демонструє нечіткі уявлення студента </w:t>
            </w:r>
            <w:proofErr w:type="gramStart"/>
            <w:r w:rsidRPr="00342A88">
              <w:rPr>
                <w:sz w:val="24"/>
              </w:rPr>
              <w:t>про</w:t>
            </w:r>
            <w:proofErr w:type="gramEnd"/>
            <w:r w:rsidRPr="00342A88">
              <w:rPr>
                <w:sz w:val="24"/>
              </w:rPr>
              <w:t xml:space="preserve"> </w:t>
            </w:r>
            <w:r w:rsidRPr="00342A88">
              <w:rPr>
                <w:sz w:val="24"/>
              </w:rPr>
              <w:lastRenderedPageBreak/>
              <w:t>об'єкт вивчення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lastRenderedPageBreak/>
              <w:t>65-69</w:t>
            </w:r>
          </w:p>
        </w:tc>
      </w:tr>
      <w:tr w:rsidR="008F4A23" w:rsidRPr="00342A88" w:rsidTr="00342A88">
        <w:tc>
          <w:tcPr>
            <w:tcW w:w="1249" w:type="pct"/>
            <w:gridSpan w:val="2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19" w:type="pct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proofErr w:type="gramStart"/>
            <w:r w:rsidRPr="00342A88">
              <w:rPr>
                <w:sz w:val="24"/>
              </w:rPr>
              <w:t>Р</w:t>
            </w:r>
            <w:proofErr w:type="gramEnd"/>
            <w:r w:rsidRPr="00342A88">
              <w:rPr>
                <w:sz w:val="24"/>
              </w:rPr>
              <w:t>івень знань мінімально задовільний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60-64</w:t>
            </w:r>
          </w:p>
        </w:tc>
      </w:tr>
      <w:tr w:rsidR="008F4A23" w:rsidRPr="00342A88" w:rsidTr="00342A88">
        <w:trPr>
          <w:trHeight w:val="190"/>
        </w:trPr>
        <w:tc>
          <w:tcPr>
            <w:tcW w:w="1249" w:type="pct"/>
            <w:gridSpan w:val="2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19" w:type="pct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proofErr w:type="gramStart"/>
            <w:r w:rsidRPr="00342A88">
              <w:rPr>
                <w:sz w:val="24"/>
              </w:rPr>
              <w:t>Р</w:t>
            </w:r>
            <w:proofErr w:type="gramEnd"/>
            <w:r w:rsidRPr="00342A88">
              <w:rPr>
                <w:sz w:val="24"/>
              </w:rPr>
              <w:t>івень знань незадовільний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&lt;60</w:t>
            </w:r>
          </w:p>
        </w:tc>
      </w:tr>
      <w:tr w:rsidR="008F4A23" w:rsidRPr="00342A88" w:rsidTr="00342A88">
        <w:tc>
          <w:tcPr>
            <w:tcW w:w="5000" w:type="pct"/>
            <w:gridSpan w:val="5"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  <w:sz w:val="24"/>
              </w:rPr>
            </w:pPr>
            <w:r w:rsidRPr="00342A88">
              <w:rPr>
                <w:b/>
                <w:i/>
                <w:sz w:val="24"/>
              </w:rPr>
              <w:t>Уміння/навички</w:t>
            </w:r>
          </w:p>
        </w:tc>
      </w:tr>
      <w:tr w:rsidR="008F4A23" w:rsidRPr="00342A88" w:rsidTr="00342A88">
        <w:tc>
          <w:tcPr>
            <w:tcW w:w="1238" w:type="pct"/>
            <w:vMerge w:val="restart"/>
          </w:tcPr>
          <w:p w:rsidR="008F4A23" w:rsidRPr="00342A88" w:rsidRDefault="008F4A23" w:rsidP="008F4A23">
            <w:pPr>
              <w:numPr>
                <w:ilvl w:val="0"/>
                <w:numId w:val="12"/>
              </w:numPr>
              <w:tabs>
                <w:tab w:val="left" w:pos="204"/>
              </w:tabs>
              <w:spacing w:line="252" w:lineRule="auto"/>
              <w:ind w:left="0" w:right="-22" w:firstLine="0"/>
              <w:rPr>
                <w:b/>
                <w:i/>
                <w:sz w:val="24"/>
              </w:rPr>
            </w:pPr>
            <w:r w:rsidRPr="00342A88">
              <w:rPr>
                <w:sz w:val="24"/>
              </w:rPr>
              <w:t xml:space="preserve">поглиблені когнітивні та практичні уміння/навички, майстерність та інноваційність на </w:t>
            </w:r>
            <w:proofErr w:type="gramStart"/>
            <w:r w:rsidRPr="00342A88">
              <w:rPr>
                <w:sz w:val="24"/>
              </w:rPr>
              <w:t>р</w:t>
            </w:r>
            <w:proofErr w:type="gramEnd"/>
            <w:r w:rsidRPr="00342A88">
              <w:rPr>
                <w:sz w:val="24"/>
              </w:rPr>
              <w:t>івні, необхідному для розв’язання складних спеціалізованих задач і практичних проблем у сфері професійної діяльності або навчання</w:t>
            </w: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pStyle w:val="aa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342A88">
              <w:rPr>
                <w:sz w:val="24"/>
              </w:rPr>
              <w:t>Відповідь характеризує уміння: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виявляти проблеми;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формулювати гіпотези;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розв'язувати проблеми;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обирати адекватні методи та інструментальні засоби;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збирати та логічно й зрозуміло інтерпретувати інформацію;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 xml:space="preserve">використовувати інноваційні </w:t>
            </w:r>
            <w:proofErr w:type="gramStart"/>
            <w:r w:rsidRPr="00342A88">
              <w:rPr>
                <w:sz w:val="24"/>
              </w:rPr>
              <w:t>п</w:t>
            </w:r>
            <w:proofErr w:type="gramEnd"/>
            <w:r w:rsidRPr="00342A88">
              <w:rPr>
                <w:sz w:val="24"/>
              </w:rPr>
              <w:t>ідходи до розв’язання завдання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95-100</w:t>
            </w:r>
          </w:p>
        </w:tc>
      </w:tr>
      <w:tr w:rsidR="008F4A23" w:rsidRPr="00342A88" w:rsidTr="00342A88"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pStyle w:val="aa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342A88">
              <w:rPr>
                <w:sz w:val="24"/>
              </w:rPr>
              <w:t>Відповідь характеризує уміння</w:t>
            </w:r>
            <w:r w:rsidRPr="00342A88">
              <w:rPr>
                <w:b/>
                <w:i/>
                <w:sz w:val="24"/>
              </w:rPr>
              <w:t>/</w:t>
            </w:r>
            <w:r w:rsidRPr="00342A88">
              <w:rPr>
                <w:sz w:val="24"/>
              </w:rPr>
              <w:t>навички застосовувати знання в практичній діяльності з негрубими помилками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pStyle w:val="aa"/>
              <w:spacing w:line="252" w:lineRule="auto"/>
              <w:ind w:left="0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90-94</w:t>
            </w:r>
          </w:p>
        </w:tc>
      </w:tr>
      <w:tr w:rsidR="008F4A23" w:rsidRPr="00342A88" w:rsidTr="00342A88"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pStyle w:val="aa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342A88">
              <w:rPr>
                <w:sz w:val="24"/>
              </w:rPr>
              <w:t>Відповідь характеризує уміння</w:t>
            </w:r>
            <w:r w:rsidRPr="00342A88">
              <w:rPr>
                <w:b/>
                <w:i/>
                <w:sz w:val="24"/>
              </w:rPr>
              <w:t>/</w:t>
            </w:r>
            <w:r w:rsidRPr="00342A88">
              <w:rPr>
                <w:sz w:val="24"/>
              </w:rPr>
              <w:t xml:space="preserve">навички застосовувати знання в практичній діяльності, але має певні неточності </w:t>
            </w:r>
            <w:proofErr w:type="gramStart"/>
            <w:r w:rsidRPr="00342A88">
              <w:rPr>
                <w:sz w:val="24"/>
              </w:rPr>
              <w:t>при</w:t>
            </w:r>
            <w:proofErr w:type="gramEnd"/>
            <w:r w:rsidRPr="00342A88">
              <w:rPr>
                <w:sz w:val="24"/>
              </w:rPr>
              <w:t xml:space="preserve"> реалізації однієї вимоги 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85-89</w:t>
            </w:r>
          </w:p>
        </w:tc>
      </w:tr>
      <w:tr w:rsidR="008F4A23" w:rsidRPr="00342A88" w:rsidTr="00342A88">
        <w:trPr>
          <w:trHeight w:val="267"/>
        </w:trPr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pStyle w:val="aa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342A88">
              <w:rPr>
                <w:sz w:val="24"/>
              </w:rPr>
              <w:t>Відповідь характеризує уміння</w:t>
            </w:r>
            <w:r w:rsidRPr="00342A88">
              <w:rPr>
                <w:b/>
                <w:i/>
                <w:sz w:val="24"/>
              </w:rPr>
              <w:t>/</w:t>
            </w:r>
            <w:r w:rsidRPr="00342A88">
              <w:rPr>
                <w:sz w:val="24"/>
              </w:rPr>
              <w:t xml:space="preserve">навички застосовувати знання в практичній діяльності, але має певні неточності </w:t>
            </w:r>
            <w:proofErr w:type="gramStart"/>
            <w:r w:rsidRPr="00342A88">
              <w:rPr>
                <w:sz w:val="24"/>
              </w:rPr>
              <w:t>при</w:t>
            </w:r>
            <w:proofErr w:type="gramEnd"/>
            <w:r w:rsidRPr="00342A88">
              <w:rPr>
                <w:sz w:val="24"/>
              </w:rPr>
              <w:t xml:space="preserve"> реалізації двох вимог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80-84</w:t>
            </w:r>
          </w:p>
        </w:tc>
      </w:tr>
      <w:tr w:rsidR="008F4A23" w:rsidRPr="00342A88" w:rsidTr="00342A88">
        <w:trPr>
          <w:trHeight w:val="412"/>
        </w:trPr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pStyle w:val="aa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342A88">
              <w:rPr>
                <w:sz w:val="24"/>
              </w:rPr>
              <w:t>Відповідь характеризує уміння</w:t>
            </w:r>
            <w:r w:rsidRPr="00342A88">
              <w:rPr>
                <w:b/>
                <w:i/>
                <w:sz w:val="24"/>
              </w:rPr>
              <w:t>/</w:t>
            </w:r>
            <w:r w:rsidRPr="00342A88">
              <w:rPr>
                <w:sz w:val="24"/>
              </w:rPr>
              <w:t xml:space="preserve">навички застосовувати знання в практичній діяльності, але має певні неточності </w:t>
            </w:r>
            <w:proofErr w:type="gramStart"/>
            <w:r w:rsidRPr="00342A88">
              <w:rPr>
                <w:sz w:val="24"/>
              </w:rPr>
              <w:t>при</w:t>
            </w:r>
            <w:proofErr w:type="gramEnd"/>
            <w:r w:rsidRPr="00342A88">
              <w:rPr>
                <w:sz w:val="24"/>
              </w:rPr>
              <w:t xml:space="preserve"> реалізації трьох вимог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74-79</w:t>
            </w:r>
          </w:p>
        </w:tc>
      </w:tr>
      <w:tr w:rsidR="008F4A23" w:rsidRPr="00342A88" w:rsidTr="00342A88"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pStyle w:val="aa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342A88">
              <w:rPr>
                <w:sz w:val="24"/>
              </w:rPr>
              <w:t>Відповідь характеризує уміння</w:t>
            </w:r>
            <w:r w:rsidRPr="00342A88">
              <w:rPr>
                <w:b/>
                <w:i/>
                <w:sz w:val="24"/>
              </w:rPr>
              <w:t>/</w:t>
            </w:r>
            <w:r w:rsidRPr="00342A88">
              <w:rPr>
                <w:sz w:val="24"/>
              </w:rPr>
              <w:t xml:space="preserve">навички застосовувати знання в практичній діяльності, але має певні неточності </w:t>
            </w:r>
            <w:proofErr w:type="gramStart"/>
            <w:r w:rsidRPr="00342A88">
              <w:rPr>
                <w:sz w:val="24"/>
              </w:rPr>
              <w:t>при</w:t>
            </w:r>
            <w:proofErr w:type="gramEnd"/>
            <w:r w:rsidRPr="00342A88">
              <w:rPr>
                <w:sz w:val="24"/>
              </w:rPr>
              <w:t xml:space="preserve"> реалізації чотирьох вимог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70-73</w:t>
            </w:r>
          </w:p>
        </w:tc>
      </w:tr>
      <w:tr w:rsidR="008F4A23" w:rsidRPr="00342A88" w:rsidTr="00342A88"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pStyle w:val="aa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342A88">
              <w:rPr>
                <w:sz w:val="24"/>
              </w:rPr>
              <w:t>Відповідь характеризує уміння</w:t>
            </w:r>
            <w:r w:rsidRPr="00342A88">
              <w:rPr>
                <w:b/>
                <w:i/>
                <w:sz w:val="24"/>
              </w:rPr>
              <w:t>/</w:t>
            </w:r>
            <w:r w:rsidRPr="00342A88">
              <w:rPr>
                <w:sz w:val="24"/>
              </w:rPr>
              <w:t>навички застосовувати знання в практичній діяльності при виконанні завдань за зразком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65-69</w:t>
            </w:r>
          </w:p>
        </w:tc>
      </w:tr>
      <w:tr w:rsidR="008F4A23" w:rsidRPr="00342A88" w:rsidTr="00342A88"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shd w:val="clear" w:color="auto" w:fill="FFFFFF"/>
              <w:tabs>
                <w:tab w:val="left" w:pos="284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>Відповідь характеризує уміння</w:t>
            </w:r>
            <w:r w:rsidRPr="00342A88">
              <w:rPr>
                <w:b/>
                <w:i/>
                <w:sz w:val="24"/>
              </w:rPr>
              <w:t>/</w:t>
            </w:r>
            <w:r w:rsidRPr="00342A88">
              <w:rPr>
                <w:sz w:val="24"/>
              </w:rPr>
              <w:t>навички застосовувати знання при виконанні завдань за зразком, але з неточностями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60-64</w:t>
            </w:r>
          </w:p>
        </w:tc>
      </w:tr>
      <w:tr w:rsidR="008F4A23" w:rsidRPr="00342A88" w:rsidTr="00342A88">
        <w:trPr>
          <w:trHeight w:val="190"/>
        </w:trPr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shd w:val="clear" w:color="auto" w:fill="FFFFFF"/>
              <w:tabs>
                <w:tab w:val="left" w:pos="284"/>
              </w:tabs>
              <w:spacing w:line="252" w:lineRule="auto"/>
              <w:jc w:val="both"/>
              <w:rPr>
                <w:sz w:val="24"/>
              </w:rPr>
            </w:pPr>
            <w:proofErr w:type="gramStart"/>
            <w:r w:rsidRPr="00342A88">
              <w:rPr>
                <w:sz w:val="24"/>
              </w:rPr>
              <w:t>р</w:t>
            </w:r>
            <w:proofErr w:type="gramEnd"/>
            <w:r w:rsidRPr="00342A88">
              <w:rPr>
                <w:sz w:val="24"/>
              </w:rPr>
              <w:t>івень умінь</w:t>
            </w:r>
            <w:r w:rsidRPr="00342A88">
              <w:rPr>
                <w:rFonts w:eastAsia="Calibri"/>
                <w:sz w:val="24"/>
              </w:rPr>
              <w:t>/навичок</w:t>
            </w:r>
            <w:r w:rsidRPr="00342A88">
              <w:rPr>
                <w:sz w:val="24"/>
              </w:rPr>
              <w:t xml:space="preserve"> незадовільний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&lt;60</w:t>
            </w:r>
          </w:p>
        </w:tc>
      </w:tr>
      <w:tr w:rsidR="008F4A23" w:rsidRPr="00342A88" w:rsidTr="00342A88">
        <w:tc>
          <w:tcPr>
            <w:tcW w:w="5000" w:type="pct"/>
            <w:gridSpan w:val="5"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  <w:sz w:val="24"/>
              </w:rPr>
            </w:pPr>
            <w:r w:rsidRPr="00342A88">
              <w:rPr>
                <w:b/>
                <w:i/>
                <w:sz w:val="24"/>
              </w:rPr>
              <w:t>Комунікація</w:t>
            </w:r>
          </w:p>
        </w:tc>
      </w:tr>
      <w:tr w:rsidR="008F4A23" w:rsidRPr="00342A88" w:rsidTr="00342A88">
        <w:tc>
          <w:tcPr>
            <w:tcW w:w="1238" w:type="pct"/>
            <w:vMerge w:val="restart"/>
          </w:tcPr>
          <w:p w:rsidR="008F4A23" w:rsidRPr="00342A88" w:rsidRDefault="008F4A23" w:rsidP="008F4A23">
            <w:pPr>
              <w:numPr>
                <w:ilvl w:val="0"/>
                <w:numId w:val="12"/>
              </w:numPr>
              <w:tabs>
                <w:tab w:val="left" w:pos="204"/>
              </w:tabs>
              <w:spacing w:line="252" w:lineRule="auto"/>
              <w:ind w:left="0" w:right="-22" w:firstLine="0"/>
              <w:rPr>
                <w:sz w:val="24"/>
              </w:rPr>
            </w:pPr>
            <w:r w:rsidRPr="00342A88">
              <w:rPr>
                <w:sz w:val="24"/>
              </w:rPr>
              <w:t xml:space="preserve">донесення до фахівців і нефахівців інформації, ідей, проблем, </w:t>
            </w:r>
            <w:proofErr w:type="gramStart"/>
            <w:r w:rsidRPr="00342A88">
              <w:rPr>
                <w:sz w:val="24"/>
              </w:rPr>
              <w:t>р</w:t>
            </w:r>
            <w:proofErr w:type="gramEnd"/>
            <w:r w:rsidRPr="00342A88">
              <w:rPr>
                <w:sz w:val="24"/>
              </w:rPr>
              <w:t>ішень, власного досвіду та аргументації;</w:t>
            </w:r>
          </w:p>
          <w:p w:rsidR="008F4A23" w:rsidRPr="00342A88" w:rsidRDefault="008F4A23" w:rsidP="008F4A23">
            <w:pPr>
              <w:numPr>
                <w:ilvl w:val="0"/>
                <w:numId w:val="12"/>
              </w:numPr>
              <w:tabs>
                <w:tab w:val="left" w:pos="204"/>
              </w:tabs>
              <w:spacing w:line="252" w:lineRule="auto"/>
              <w:ind w:left="0" w:right="-22" w:firstLine="0"/>
              <w:rPr>
                <w:sz w:val="24"/>
              </w:rPr>
            </w:pPr>
            <w:r w:rsidRPr="00342A88">
              <w:rPr>
                <w:sz w:val="24"/>
              </w:rPr>
              <w:t>збі</w:t>
            </w:r>
            <w:proofErr w:type="gramStart"/>
            <w:r w:rsidRPr="00342A88">
              <w:rPr>
                <w:sz w:val="24"/>
              </w:rPr>
              <w:t>р</w:t>
            </w:r>
            <w:proofErr w:type="gramEnd"/>
            <w:r w:rsidRPr="00342A88">
              <w:rPr>
                <w:sz w:val="24"/>
              </w:rPr>
              <w:t xml:space="preserve">, інтерпретація та застосування </w:t>
            </w:r>
            <w:r w:rsidRPr="00342A88">
              <w:rPr>
                <w:sz w:val="24"/>
              </w:rPr>
              <w:lastRenderedPageBreak/>
              <w:t>даних;</w:t>
            </w:r>
          </w:p>
          <w:p w:rsidR="008F4A23" w:rsidRPr="00342A88" w:rsidRDefault="008F4A23" w:rsidP="008F4A23">
            <w:pPr>
              <w:numPr>
                <w:ilvl w:val="0"/>
                <w:numId w:val="12"/>
              </w:numPr>
              <w:tabs>
                <w:tab w:val="left" w:pos="204"/>
              </w:tabs>
              <w:spacing w:line="252" w:lineRule="auto"/>
              <w:ind w:left="0" w:right="-22" w:firstLine="0"/>
              <w:rPr>
                <w:b/>
                <w:i/>
                <w:sz w:val="24"/>
              </w:rPr>
            </w:pPr>
            <w:r w:rsidRPr="00342A88">
              <w:rPr>
                <w:sz w:val="24"/>
              </w:rPr>
              <w:t xml:space="preserve">спілкування з професійних питань, </w:t>
            </w:r>
            <w:proofErr w:type="gramStart"/>
            <w:r w:rsidRPr="00342A88">
              <w:rPr>
                <w:sz w:val="24"/>
              </w:rPr>
              <w:t>у</w:t>
            </w:r>
            <w:proofErr w:type="gramEnd"/>
            <w:r w:rsidRPr="00342A88">
              <w:rPr>
                <w:sz w:val="24"/>
              </w:rPr>
              <w:t xml:space="preserve"> тому числі іноземною мовою, усно та письмово</w:t>
            </w: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pStyle w:val="aa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proofErr w:type="gramStart"/>
            <w:r w:rsidRPr="00342A88">
              <w:rPr>
                <w:sz w:val="24"/>
              </w:rPr>
              <w:lastRenderedPageBreak/>
              <w:t>В</w:t>
            </w:r>
            <w:proofErr w:type="gramEnd"/>
            <w:r w:rsidRPr="00342A88">
              <w:rPr>
                <w:sz w:val="24"/>
              </w:rPr>
              <w:t>ільне володіння проблематикою галузі.</w:t>
            </w:r>
          </w:p>
          <w:p w:rsidR="008F4A23" w:rsidRPr="00342A88" w:rsidRDefault="008F4A23" w:rsidP="00342A88">
            <w:pPr>
              <w:pStyle w:val="aa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342A88">
              <w:rPr>
                <w:sz w:val="24"/>
              </w:rPr>
              <w:t>Зрозумілість відповіді (доповіді). Мова: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правильна;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чиста;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ясна;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точна;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логічна;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виразна;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lastRenderedPageBreak/>
              <w:t>лаконічна.</w:t>
            </w:r>
          </w:p>
          <w:p w:rsidR="008F4A23" w:rsidRPr="00342A88" w:rsidRDefault="008F4A23" w:rsidP="00342A88">
            <w:pPr>
              <w:pStyle w:val="aa"/>
              <w:tabs>
                <w:tab w:val="left" w:pos="258"/>
              </w:tabs>
              <w:spacing w:line="252" w:lineRule="auto"/>
              <w:ind w:left="0"/>
              <w:rPr>
                <w:sz w:val="24"/>
              </w:rPr>
            </w:pPr>
            <w:r w:rsidRPr="00342A88">
              <w:rPr>
                <w:sz w:val="24"/>
              </w:rPr>
              <w:t>Комунікаційна стратегія: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proofErr w:type="gramStart"/>
            <w:r w:rsidRPr="00342A88">
              <w:rPr>
                <w:sz w:val="24"/>
              </w:rPr>
              <w:t>посл</w:t>
            </w:r>
            <w:proofErr w:type="gramEnd"/>
            <w:r w:rsidRPr="00342A88">
              <w:rPr>
                <w:sz w:val="24"/>
              </w:rPr>
              <w:t>ідовний і несуперечливий розвиток думки;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наявність логічних власних суджень;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доречна аргументації та її відповідність відстоюваним положенням;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правильна структура відповіді (доповіді);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правильність відповідей на запитання;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 xml:space="preserve">доречна </w:t>
            </w:r>
            <w:proofErr w:type="gramStart"/>
            <w:r w:rsidRPr="00342A88">
              <w:rPr>
                <w:sz w:val="24"/>
              </w:rPr>
              <w:t>техн</w:t>
            </w:r>
            <w:proofErr w:type="gramEnd"/>
            <w:r w:rsidRPr="00342A88">
              <w:rPr>
                <w:sz w:val="24"/>
              </w:rPr>
              <w:t>іка відповідей на запитання;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здатність робити висновки та формулювати пропозиції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lastRenderedPageBreak/>
              <w:t>95-100</w:t>
            </w:r>
          </w:p>
        </w:tc>
      </w:tr>
      <w:tr w:rsidR="008F4A23" w:rsidRPr="00342A88" w:rsidTr="00342A88"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>Достатнє володіння проблематикою галузі з незначними хибами.</w:t>
            </w:r>
          </w:p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>Достатня зрозумілість відповіді (доповіді) з незначними хибами.</w:t>
            </w:r>
          </w:p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>Доречна комунікаційна стратегія з незначними хибами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pStyle w:val="aa"/>
              <w:spacing w:line="252" w:lineRule="auto"/>
              <w:ind w:left="0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90-94</w:t>
            </w:r>
          </w:p>
        </w:tc>
      </w:tr>
      <w:tr w:rsidR="008F4A23" w:rsidRPr="00342A88" w:rsidTr="00342A88"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proofErr w:type="gramStart"/>
            <w:r w:rsidRPr="00342A88">
              <w:rPr>
                <w:sz w:val="24"/>
              </w:rPr>
              <w:t>Добре</w:t>
            </w:r>
            <w:proofErr w:type="gramEnd"/>
            <w:r w:rsidRPr="00342A88">
              <w:rPr>
                <w:sz w:val="24"/>
              </w:rPr>
              <w:t xml:space="preserve"> володіння проблематикою галузі.</w:t>
            </w:r>
          </w:p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>Добра зрозумілість відповіді (доповіді) та доречна комунікаційна стратегія (сумарно не реалізовано три вимоги)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85-89</w:t>
            </w:r>
          </w:p>
        </w:tc>
      </w:tr>
      <w:tr w:rsidR="008F4A23" w:rsidRPr="00342A88" w:rsidTr="00342A88">
        <w:trPr>
          <w:trHeight w:val="267"/>
        </w:trPr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proofErr w:type="gramStart"/>
            <w:r w:rsidRPr="00342A88">
              <w:rPr>
                <w:sz w:val="24"/>
              </w:rPr>
              <w:t>Добре</w:t>
            </w:r>
            <w:proofErr w:type="gramEnd"/>
            <w:r w:rsidRPr="00342A88">
              <w:rPr>
                <w:sz w:val="24"/>
              </w:rPr>
              <w:t xml:space="preserve"> володіння проблематикою галузі.</w:t>
            </w:r>
          </w:p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>Добра зрозумілість відповіді (доповіді) та доречна комунікаційна стратегія (сумарно не реалізовано чотири вимоги)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80-84</w:t>
            </w:r>
          </w:p>
        </w:tc>
      </w:tr>
      <w:tr w:rsidR="008F4A23" w:rsidRPr="00342A88" w:rsidTr="00342A88">
        <w:trPr>
          <w:trHeight w:val="412"/>
        </w:trPr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proofErr w:type="gramStart"/>
            <w:r w:rsidRPr="00342A88">
              <w:rPr>
                <w:sz w:val="24"/>
              </w:rPr>
              <w:t>Добре</w:t>
            </w:r>
            <w:proofErr w:type="gramEnd"/>
            <w:r w:rsidRPr="00342A88">
              <w:rPr>
                <w:sz w:val="24"/>
              </w:rPr>
              <w:t xml:space="preserve"> володіння проблематикою галузі.</w:t>
            </w:r>
          </w:p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 xml:space="preserve">Добра зрозумілість відповіді (доповіді) та доречна комунікаційна стратегія (сумарно не реалізовано </w:t>
            </w:r>
            <w:proofErr w:type="gramStart"/>
            <w:r w:rsidRPr="00342A88">
              <w:rPr>
                <w:sz w:val="24"/>
              </w:rPr>
              <w:t>п’ять</w:t>
            </w:r>
            <w:proofErr w:type="gramEnd"/>
            <w:r w:rsidRPr="00342A88">
              <w:rPr>
                <w:sz w:val="24"/>
              </w:rPr>
              <w:t xml:space="preserve"> вимог)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74-79</w:t>
            </w:r>
          </w:p>
        </w:tc>
      </w:tr>
      <w:tr w:rsidR="008F4A23" w:rsidRPr="00342A88" w:rsidTr="00342A88"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>Задові</w:t>
            </w:r>
            <w:proofErr w:type="gramStart"/>
            <w:r w:rsidRPr="00342A88">
              <w:rPr>
                <w:sz w:val="24"/>
              </w:rPr>
              <w:t>льне</w:t>
            </w:r>
            <w:proofErr w:type="gramEnd"/>
            <w:r w:rsidRPr="00342A88">
              <w:rPr>
                <w:sz w:val="24"/>
              </w:rPr>
              <w:t xml:space="preserve"> володіння проблематикою галузі.</w:t>
            </w:r>
          </w:p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>Задовільна зрозумілість відповіді (доповіді) та доречна комунікаційна стратегія (сумарно не реалізовано сім вимог)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70-73</w:t>
            </w:r>
          </w:p>
        </w:tc>
      </w:tr>
      <w:tr w:rsidR="008F4A23" w:rsidRPr="00342A88" w:rsidTr="00342A88"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>Часткове володіння проблематикою галузі.</w:t>
            </w:r>
          </w:p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 xml:space="preserve">Задовільна зрозумілість відповіді (доповіді) та комунікаційна стратегія з хибами (сумарно не реалізовано </w:t>
            </w:r>
            <w:proofErr w:type="gramStart"/>
            <w:r w:rsidRPr="00342A88">
              <w:rPr>
                <w:sz w:val="24"/>
              </w:rPr>
              <w:t>дев’ять</w:t>
            </w:r>
            <w:proofErr w:type="gramEnd"/>
            <w:r w:rsidRPr="00342A88">
              <w:rPr>
                <w:sz w:val="24"/>
              </w:rPr>
              <w:t xml:space="preserve"> вимог)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65-69</w:t>
            </w:r>
          </w:p>
        </w:tc>
      </w:tr>
      <w:tr w:rsidR="008F4A23" w:rsidRPr="00342A88" w:rsidTr="00342A88"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>Фрагментарне володіння проблематикою галузі.</w:t>
            </w:r>
          </w:p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>Задовільна зрозумілість відповіді (доповіді) та комунікаційна стратегія з хибами (сумарно не реалізовано 10 вимог)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tabs>
                <w:tab w:val="left" w:pos="258"/>
              </w:tabs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60-64</w:t>
            </w:r>
          </w:p>
        </w:tc>
      </w:tr>
      <w:tr w:rsidR="008F4A23" w:rsidRPr="00342A88" w:rsidTr="00342A88">
        <w:trPr>
          <w:trHeight w:val="190"/>
        </w:trPr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0" w:type="pct"/>
            <w:gridSpan w:val="2"/>
          </w:tcPr>
          <w:p w:rsidR="008F4A23" w:rsidRPr="00342A88" w:rsidRDefault="008F4A23" w:rsidP="00342A88">
            <w:pPr>
              <w:spacing w:line="252" w:lineRule="auto"/>
              <w:rPr>
                <w:sz w:val="24"/>
              </w:rPr>
            </w:pPr>
            <w:proofErr w:type="gramStart"/>
            <w:r w:rsidRPr="00342A88">
              <w:rPr>
                <w:sz w:val="24"/>
              </w:rPr>
              <w:t>Р</w:t>
            </w:r>
            <w:proofErr w:type="gramEnd"/>
            <w:r w:rsidRPr="00342A88">
              <w:rPr>
                <w:sz w:val="24"/>
              </w:rPr>
              <w:t>івень комунікації незадовільний</w:t>
            </w:r>
          </w:p>
        </w:tc>
        <w:tc>
          <w:tcPr>
            <w:tcW w:w="732" w:type="pct"/>
            <w:gridSpan w:val="2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&lt;60</w:t>
            </w:r>
          </w:p>
        </w:tc>
      </w:tr>
      <w:tr w:rsidR="008F4A23" w:rsidRPr="00342A88" w:rsidTr="00342A88">
        <w:tc>
          <w:tcPr>
            <w:tcW w:w="5000" w:type="pct"/>
            <w:gridSpan w:val="5"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jc w:val="center"/>
              <w:rPr>
                <w:b/>
                <w:i/>
                <w:sz w:val="24"/>
              </w:rPr>
            </w:pPr>
            <w:r w:rsidRPr="00342A88">
              <w:rPr>
                <w:b/>
                <w:i/>
                <w:sz w:val="24"/>
              </w:rPr>
              <w:t>Відповідальність і автономія</w:t>
            </w:r>
          </w:p>
        </w:tc>
      </w:tr>
      <w:tr w:rsidR="008F4A23" w:rsidRPr="00342A88" w:rsidTr="00342A88">
        <w:tc>
          <w:tcPr>
            <w:tcW w:w="1238" w:type="pct"/>
            <w:vMerge w:val="restart"/>
          </w:tcPr>
          <w:p w:rsidR="008F4A23" w:rsidRPr="00342A88" w:rsidRDefault="008F4A23" w:rsidP="008F4A23">
            <w:pPr>
              <w:numPr>
                <w:ilvl w:val="0"/>
                <w:numId w:val="12"/>
              </w:numPr>
              <w:tabs>
                <w:tab w:val="left" w:pos="202"/>
              </w:tabs>
              <w:spacing w:line="252" w:lineRule="auto"/>
              <w:ind w:left="0" w:right="-22" w:firstLine="0"/>
              <w:rPr>
                <w:sz w:val="24"/>
              </w:rPr>
            </w:pPr>
            <w:r w:rsidRPr="00342A88">
              <w:rPr>
                <w:sz w:val="24"/>
              </w:rPr>
              <w:t xml:space="preserve">управління складною </w:t>
            </w:r>
            <w:proofErr w:type="gramStart"/>
            <w:r w:rsidRPr="00342A88">
              <w:rPr>
                <w:sz w:val="24"/>
              </w:rPr>
              <w:t>техн</w:t>
            </w:r>
            <w:proofErr w:type="gramEnd"/>
            <w:r w:rsidRPr="00342A88">
              <w:rPr>
                <w:sz w:val="24"/>
              </w:rPr>
              <w:t xml:space="preserve">ічною </w:t>
            </w:r>
            <w:r w:rsidRPr="00342A88">
              <w:rPr>
                <w:sz w:val="24"/>
              </w:rPr>
              <w:lastRenderedPageBreak/>
              <w:t>або професійною діяльністю чи проектами;</w:t>
            </w:r>
          </w:p>
          <w:p w:rsidR="008F4A23" w:rsidRPr="00342A88" w:rsidRDefault="008F4A23" w:rsidP="008F4A23">
            <w:pPr>
              <w:numPr>
                <w:ilvl w:val="0"/>
                <w:numId w:val="12"/>
              </w:numPr>
              <w:tabs>
                <w:tab w:val="left" w:pos="202"/>
              </w:tabs>
              <w:spacing w:line="252" w:lineRule="auto"/>
              <w:ind w:left="0" w:right="-22" w:firstLine="0"/>
              <w:rPr>
                <w:sz w:val="24"/>
              </w:rPr>
            </w:pPr>
            <w:r w:rsidRPr="00342A88">
              <w:rPr>
                <w:sz w:val="24"/>
              </w:rPr>
              <w:t xml:space="preserve">спроможність нести відповідальність за вироблення та ухвалення </w:t>
            </w:r>
            <w:proofErr w:type="gramStart"/>
            <w:r w:rsidRPr="00342A88">
              <w:rPr>
                <w:sz w:val="24"/>
              </w:rPr>
              <w:t>р</w:t>
            </w:r>
            <w:proofErr w:type="gramEnd"/>
            <w:r w:rsidRPr="00342A88">
              <w:rPr>
                <w:sz w:val="24"/>
              </w:rPr>
              <w:t>ішень у непередбачуваних робочих та/або навчальних контекстах;</w:t>
            </w:r>
          </w:p>
          <w:p w:rsidR="008F4A23" w:rsidRPr="00342A88" w:rsidRDefault="008F4A23" w:rsidP="008F4A23">
            <w:pPr>
              <w:numPr>
                <w:ilvl w:val="0"/>
                <w:numId w:val="12"/>
              </w:numPr>
              <w:tabs>
                <w:tab w:val="left" w:pos="202"/>
              </w:tabs>
              <w:spacing w:line="252" w:lineRule="auto"/>
              <w:ind w:left="0" w:right="-22" w:firstLine="0"/>
              <w:rPr>
                <w:sz w:val="24"/>
              </w:rPr>
            </w:pPr>
            <w:r w:rsidRPr="00342A88">
              <w:rPr>
                <w:sz w:val="24"/>
              </w:rPr>
              <w:t xml:space="preserve">формування суджень, що враховують </w:t>
            </w:r>
            <w:proofErr w:type="gramStart"/>
            <w:r w:rsidRPr="00342A88">
              <w:rPr>
                <w:sz w:val="24"/>
              </w:rPr>
              <w:t>соц</w:t>
            </w:r>
            <w:proofErr w:type="gramEnd"/>
            <w:r w:rsidRPr="00342A88">
              <w:rPr>
                <w:sz w:val="24"/>
              </w:rPr>
              <w:t>іальні, наукові та етичні аспекти;</w:t>
            </w:r>
          </w:p>
          <w:p w:rsidR="008F4A23" w:rsidRPr="00342A88" w:rsidRDefault="008F4A23" w:rsidP="008F4A23">
            <w:pPr>
              <w:numPr>
                <w:ilvl w:val="0"/>
                <w:numId w:val="12"/>
              </w:numPr>
              <w:tabs>
                <w:tab w:val="left" w:pos="202"/>
              </w:tabs>
              <w:spacing w:line="252" w:lineRule="auto"/>
              <w:ind w:left="0" w:right="-22" w:firstLine="0"/>
              <w:rPr>
                <w:sz w:val="24"/>
              </w:rPr>
            </w:pPr>
            <w:r w:rsidRPr="00342A88">
              <w:rPr>
                <w:sz w:val="24"/>
              </w:rPr>
              <w:t xml:space="preserve">організація та керівництво професійним розвитком </w:t>
            </w:r>
            <w:proofErr w:type="gramStart"/>
            <w:r w:rsidRPr="00342A88">
              <w:rPr>
                <w:sz w:val="24"/>
              </w:rPr>
              <w:t>осіб</w:t>
            </w:r>
            <w:proofErr w:type="gramEnd"/>
            <w:r w:rsidRPr="00342A88">
              <w:rPr>
                <w:sz w:val="24"/>
              </w:rPr>
              <w:t xml:space="preserve"> та груп;</w:t>
            </w:r>
          </w:p>
          <w:p w:rsidR="008F4A23" w:rsidRPr="00342A88" w:rsidRDefault="008F4A23" w:rsidP="008F4A23">
            <w:pPr>
              <w:numPr>
                <w:ilvl w:val="0"/>
                <w:numId w:val="12"/>
              </w:numPr>
              <w:tabs>
                <w:tab w:val="left" w:pos="202"/>
              </w:tabs>
              <w:spacing w:line="252" w:lineRule="auto"/>
              <w:ind w:left="0" w:right="-22" w:firstLine="0"/>
              <w:rPr>
                <w:b/>
                <w:i/>
                <w:sz w:val="24"/>
              </w:rPr>
            </w:pPr>
            <w:r w:rsidRPr="00342A88">
              <w:rPr>
                <w:sz w:val="24"/>
              </w:rPr>
              <w:t>здатність продовжувати навчання із значним ступенем автономії</w:t>
            </w:r>
          </w:p>
        </w:tc>
        <w:tc>
          <w:tcPr>
            <w:tcW w:w="3039" w:type="pct"/>
            <w:gridSpan w:val="3"/>
          </w:tcPr>
          <w:p w:rsidR="008F4A23" w:rsidRPr="00342A88" w:rsidRDefault="008F4A23" w:rsidP="00342A88">
            <w:pPr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lastRenderedPageBreak/>
              <w:t xml:space="preserve">Відмінне володіння компетенціями менеджменту особистості, орієнтованих </w:t>
            </w:r>
            <w:proofErr w:type="gramStart"/>
            <w:r w:rsidRPr="00342A88">
              <w:rPr>
                <w:sz w:val="24"/>
              </w:rPr>
              <w:t>на</w:t>
            </w:r>
            <w:proofErr w:type="gramEnd"/>
            <w:r w:rsidRPr="00342A88">
              <w:rPr>
                <w:sz w:val="24"/>
              </w:rPr>
              <w:t>:</w:t>
            </w:r>
          </w:p>
          <w:p w:rsidR="008F4A23" w:rsidRPr="00342A88" w:rsidRDefault="008F4A23" w:rsidP="00342A88">
            <w:pPr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lastRenderedPageBreak/>
              <w:t>1) управління комплексними проектами, що передбача</w:t>
            </w:r>
            <w:proofErr w:type="gramStart"/>
            <w:r w:rsidRPr="00342A88">
              <w:rPr>
                <w:sz w:val="24"/>
              </w:rPr>
              <w:t>є:</w:t>
            </w:r>
            <w:proofErr w:type="gramEnd"/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proofErr w:type="gramStart"/>
            <w:r w:rsidRPr="00342A88">
              <w:rPr>
                <w:sz w:val="24"/>
              </w:rPr>
              <w:t>досл</w:t>
            </w:r>
            <w:proofErr w:type="gramEnd"/>
            <w:r w:rsidRPr="00342A88">
              <w:rPr>
                <w:sz w:val="24"/>
              </w:rPr>
              <w:t>ідницький характер навчальної діяльності, позначена вмінням самостійно оцінювати різноманітні життєві ситуації, явища, факти, виявляти і відстоювати особисту позицію;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 xml:space="preserve">здатність до роботи </w:t>
            </w:r>
            <w:proofErr w:type="gramStart"/>
            <w:r w:rsidRPr="00342A88">
              <w:rPr>
                <w:sz w:val="24"/>
              </w:rPr>
              <w:t>в</w:t>
            </w:r>
            <w:proofErr w:type="gramEnd"/>
            <w:r w:rsidRPr="00342A88">
              <w:rPr>
                <w:sz w:val="24"/>
              </w:rPr>
              <w:t xml:space="preserve"> команді;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контроль власних дій;</w:t>
            </w:r>
          </w:p>
          <w:p w:rsidR="008F4A23" w:rsidRPr="00342A88" w:rsidRDefault="008F4A23" w:rsidP="00342A88">
            <w:pPr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 xml:space="preserve">2) відповідальність за прийняття </w:t>
            </w:r>
            <w:proofErr w:type="gramStart"/>
            <w:r w:rsidRPr="00342A88">
              <w:rPr>
                <w:sz w:val="24"/>
              </w:rPr>
              <w:t>р</w:t>
            </w:r>
            <w:proofErr w:type="gramEnd"/>
            <w:r w:rsidRPr="00342A88">
              <w:rPr>
                <w:sz w:val="24"/>
              </w:rPr>
              <w:t>ішень в непередбачуваних умовах, що включає: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 xml:space="preserve">обґрунтування власних </w:t>
            </w:r>
            <w:proofErr w:type="gramStart"/>
            <w:r w:rsidRPr="00342A88">
              <w:rPr>
                <w:sz w:val="24"/>
              </w:rPr>
              <w:t>р</w:t>
            </w:r>
            <w:proofErr w:type="gramEnd"/>
            <w:r w:rsidRPr="00342A88">
              <w:rPr>
                <w:sz w:val="24"/>
              </w:rPr>
              <w:t>ішень положеннями нормативної бази галузевого та державного рівнів;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 xml:space="preserve">самостійність </w:t>
            </w:r>
            <w:proofErr w:type="gramStart"/>
            <w:r w:rsidRPr="00342A88">
              <w:rPr>
                <w:sz w:val="24"/>
              </w:rPr>
              <w:t>п</w:t>
            </w:r>
            <w:proofErr w:type="gramEnd"/>
            <w:r w:rsidRPr="00342A88">
              <w:rPr>
                <w:sz w:val="24"/>
              </w:rPr>
              <w:t>ід час виконання поставлених завдань;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ініціативу в обговоренні проблем;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відповідальність за взаємовідносини;</w:t>
            </w:r>
          </w:p>
          <w:p w:rsidR="008F4A23" w:rsidRPr="00342A88" w:rsidRDefault="008F4A23" w:rsidP="00342A88">
            <w:pPr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>3) відповідальність за професійний розвиток окремих осіб та/або груп осіб, що передбача</w:t>
            </w:r>
            <w:proofErr w:type="gramStart"/>
            <w:r w:rsidRPr="00342A88">
              <w:rPr>
                <w:sz w:val="24"/>
              </w:rPr>
              <w:t>є:</w:t>
            </w:r>
            <w:proofErr w:type="gramEnd"/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 xml:space="preserve">використання професійно-орієнтовних навичок; 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використання доказів із самостійною і правильною аргументацією;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володіння всіма видами навчальної діяльності;</w:t>
            </w:r>
          </w:p>
          <w:p w:rsidR="008F4A23" w:rsidRPr="00342A88" w:rsidRDefault="008F4A23" w:rsidP="00342A88">
            <w:pPr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 xml:space="preserve">4) здатність до подальшого навчання з високим </w:t>
            </w:r>
            <w:proofErr w:type="gramStart"/>
            <w:r w:rsidRPr="00342A88">
              <w:rPr>
                <w:sz w:val="24"/>
              </w:rPr>
              <w:t>р</w:t>
            </w:r>
            <w:proofErr w:type="gramEnd"/>
            <w:r w:rsidRPr="00342A88">
              <w:rPr>
                <w:sz w:val="24"/>
              </w:rPr>
              <w:t>івнем автономності, що передбачає: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 xml:space="preserve">ступінь володіння фундаментальними знаннями; 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самостійність оцінних суджень;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 xml:space="preserve">високий </w:t>
            </w:r>
            <w:proofErr w:type="gramStart"/>
            <w:r w:rsidRPr="00342A88">
              <w:rPr>
                <w:sz w:val="24"/>
              </w:rPr>
              <w:t>р</w:t>
            </w:r>
            <w:proofErr w:type="gramEnd"/>
            <w:r w:rsidRPr="00342A88">
              <w:rPr>
                <w:sz w:val="24"/>
              </w:rPr>
              <w:t>івень сформованості загальнонавчальних умінь і навичок;</w:t>
            </w:r>
          </w:p>
          <w:p w:rsidR="008F4A23" w:rsidRPr="00342A88" w:rsidRDefault="008F4A23" w:rsidP="008F4A23">
            <w:pPr>
              <w:pStyle w:val="aa"/>
              <w:numPr>
                <w:ilvl w:val="0"/>
                <w:numId w:val="13"/>
              </w:numPr>
              <w:tabs>
                <w:tab w:val="left" w:pos="258"/>
              </w:tabs>
              <w:spacing w:line="252" w:lineRule="auto"/>
              <w:ind w:left="0" w:firstLine="0"/>
              <w:rPr>
                <w:sz w:val="24"/>
              </w:rPr>
            </w:pPr>
            <w:r w:rsidRPr="00342A88">
              <w:rPr>
                <w:sz w:val="24"/>
              </w:rPr>
              <w:t>самостійний пошук та аналіз  джерел інформації</w:t>
            </w:r>
          </w:p>
        </w:tc>
        <w:tc>
          <w:tcPr>
            <w:tcW w:w="723" w:type="pct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lastRenderedPageBreak/>
              <w:t>95-100</w:t>
            </w:r>
          </w:p>
        </w:tc>
      </w:tr>
      <w:tr w:rsidR="008F4A23" w:rsidRPr="00342A88" w:rsidTr="00342A88"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9" w:type="pct"/>
            <w:gridSpan w:val="3"/>
          </w:tcPr>
          <w:p w:rsidR="008F4A23" w:rsidRPr="00342A88" w:rsidRDefault="008F4A23" w:rsidP="00342A88">
            <w:pPr>
              <w:spacing w:line="252" w:lineRule="auto"/>
              <w:rPr>
                <w:sz w:val="24"/>
              </w:rPr>
            </w:pPr>
            <w:r w:rsidRPr="00342A88">
              <w:rPr>
                <w:sz w:val="24"/>
              </w:rPr>
              <w:t>Упевнене володіння компетенціями менеджменту особистості (не реалізовано дві вимоги)</w:t>
            </w:r>
          </w:p>
        </w:tc>
        <w:tc>
          <w:tcPr>
            <w:tcW w:w="723" w:type="pct"/>
          </w:tcPr>
          <w:p w:rsidR="008F4A23" w:rsidRPr="00342A88" w:rsidRDefault="008F4A23" w:rsidP="00342A88">
            <w:pPr>
              <w:pStyle w:val="aa"/>
              <w:spacing w:line="252" w:lineRule="auto"/>
              <w:ind w:left="0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90-94</w:t>
            </w:r>
          </w:p>
        </w:tc>
      </w:tr>
      <w:tr w:rsidR="008F4A23" w:rsidRPr="00342A88" w:rsidTr="00342A88">
        <w:trPr>
          <w:trHeight w:val="435"/>
        </w:trPr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9" w:type="pct"/>
            <w:gridSpan w:val="3"/>
          </w:tcPr>
          <w:p w:rsidR="008F4A23" w:rsidRPr="00342A88" w:rsidRDefault="008F4A23" w:rsidP="00342A88">
            <w:pPr>
              <w:spacing w:line="252" w:lineRule="auto"/>
              <w:rPr>
                <w:sz w:val="24"/>
              </w:rPr>
            </w:pPr>
            <w:proofErr w:type="gramStart"/>
            <w:r w:rsidRPr="00342A88">
              <w:rPr>
                <w:sz w:val="24"/>
              </w:rPr>
              <w:t>Добре</w:t>
            </w:r>
            <w:proofErr w:type="gramEnd"/>
            <w:r w:rsidRPr="00342A88">
              <w:rPr>
                <w:sz w:val="24"/>
              </w:rPr>
              <w:t xml:space="preserve"> володіння компетенціями менеджменту особистості (не реалізовано три вимоги)</w:t>
            </w:r>
          </w:p>
        </w:tc>
        <w:tc>
          <w:tcPr>
            <w:tcW w:w="723" w:type="pct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85-89</w:t>
            </w:r>
          </w:p>
        </w:tc>
      </w:tr>
      <w:tr w:rsidR="008F4A23" w:rsidRPr="00342A88" w:rsidTr="00342A88">
        <w:trPr>
          <w:trHeight w:val="538"/>
        </w:trPr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9" w:type="pct"/>
            <w:gridSpan w:val="3"/>
          </w:tcPr>
          <w:p w:rsidR="008F4A23" w:rsidRPr="00342A88" w:rsidRDefault="008F4A23" w:rsidP="00342A88">
            <w:pPr>
              <w:spacing w:line="252" w:lineRule="auto"/>
              <w:rPr>
                <w:sz w:val="24"/>
              </w:rPr>
            </w:pPr>
            <w:proofErr w:type="gramStart"/>
            <w:r w:rsidRPr="00342A88">
              <w:rPr>
                <w:sz w:val="24"/>
              </w:rPr>
              <w:t>Добре</w:t>
            </w:r>
            <w:proofErr w:type="gramEnd"/>
            <w:r w:rsidRPr="00342A88">
              <w:rPr>
                <w:sz w:val="24"/>
              </w:rPr>
              <w:t xml:space="preserve"> володіння компетенціями менеджменту особистості (не реалізовано чотири вимоги)</w:t>
            </w:r>
          </w:p>
        </w:tc>
        <w:tc>
          <w:tcPr>
            <w:tcW w:w="723" w:type="pct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80-84</w:t>
            </w:r>
          </w:p>
        </w:tc>
      </w:tr>
      <w:tr w:rsidR="008F4A23" w:rsidRPr="00342A88" w:rsidTr="00342A88">
        <w:trPr>
          <w:trHeight w:val="160"/>
        </w:trPr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9" w:type="pct"/>
            <w:gridSpan w:val="3"/>
          </w:tcPr>
          <w:p w:rsidR="008F4A23" w:rsidRPr="00342A88" w:rsidRDefault="008F4A23" w:rsidP="00342A88">
            <w:pPr>
              <w:spacing w:line="252" w:lineRule="auto"/>
              <w:rPr>
                <w:sz w:val="24"/>
              </w:rPr>
            </w:pPr>
            <w:proofErr w:type="gramStart"/>
            <w:r w:rsidRPr="00342A88">
              <w:rPr>
                <w:sz w:val="24"/>
              </w:rPr>
              <w:t>Добре</w:t>
            </w:r>
            <w:proofErr w:type="gramEnd"/>
            <w:r w:rsidRPr="00342A88">
              <w:rPr>
                <w:sz w:val="24"/>
              </w:rPr>
              <w:t xml:space="preserve"> володіння компетенціями менеджменту особистості (не реалізовано шість вимог)</w:t>
            </w:r>
          </w:p>
        </w:tc>
        <w:tc>
          <w:tcPr>
            <w:tcW w:w="723" w:type="pct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74-79</w:t>
            </w:r>
          </w:p>
        </w:tc>
      </w:tr>
      <w:tr w:rsidR="008F4A23" w:rsidRPr="00342A88" w:rsidTr="00342A88"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9" w:type="pct"/>
            <w:gridSpan w:val="3"/>
          </w:tcPr>
          <w:p w:rsidR="008F4A23" w:rsidRPr="00342A88" w:rsidRDefault="008F4A23" w:rsidP="00342A88">
            <w:pPr>
              <w:pStyle w:val="ae"/>
              <w:spacing w:before="0" w:beforeAutospacing="0" w:after="0" w:afterAutospacing="0" w:line="252" w:lineRule="auto"/>
            </w:pPr>
            <w:r w:rsidRPr="00342A88">
              <w:t>Задові</w:t>
            </w:r>
            <w:proofErr w:type="gramStart"/>
            <w:r w:rsidRPr="00342A88">
              <w:t>льне</w:t>
            </w:r>
            <w:proofErr w:type="gramEnd"/>
            <w:r w:rsidRPr="00342A88">
              <w:t xml:space="preserve"> володіння компетенціями менеджменту особистості (не реалізовано сім вимог)</w:t>
            </w:r>
          </w:p>
        </w:tc>
        <w:tc>
          <w:tcPr>
            <w:tcW w:w="723" w:type="pct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70-73</w:t>
            </w:r>
          </w:p>
        </w:tc>
      </w:tr>
      <w:tr w:rsidR="008F4A23" w:rsidRPr="00342A88" w:rsidTr="00342A88"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9" w:type="pct"/>
            <w:gridSpan w:val="3"/>
          </w:tcPr>
          <w:p w:rsidR="008F4A23" w:rsidRPr="00342A88" w:rsidRDefault="008F4A23" w:rsidP="00342A88">
            <w:pPr>
              <w:pStyle w:val="ae"/>
              <w:spacing w:before="0" w:beforeAutospacing="0" w:after="0" w:afterAutospacing="0" w:line="252" w:lineRule="auto"/>
            </w:pPr>
            <w:r w:rsidRPr="00342A88">
              <w:t xml:space="preserve">Задовільне володіння компетенціями менеджменту особистості (не реалізовано </w:t>
            </w:r>
            <w:proofErr w:type="gramStart"/>
            <w:r w:rsidRPr="00342A88">
              <w:t>в</w:t>
            </w:r>
            <w:proofErr w:type="gramEnd"/>
            <w:r w:rsidRPr="00342A88">
              <w:t>ісім вимог)</w:t>
            </w:r>
          </w:p>
        </w:tc>
        <w:tc>
          <w:tcPr>
            <w:tcW w:w="723" w:type="pct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65-69</w:t>
            </w:r>
          </w:p>
        </w:tc>
      </w:tr>
      <w:tr w:rsidR="008F4A23" w:rsidRPr="00342A88" w:rsidTr="00342A88"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9" w:type="pct"/>
            <w:gridSpan w:val="3"/>
          </w:tcPr>
          <w:p w:rsidR="008F4A23" w:rsidRPr="00342A88" w:rsidRDefault="008F4A23" w:rsidP="00342A88">
            <w:pPr>
              <w:spacing w:line="252" w:lineRule="auto"/>
              <w:rPr>
                <w:sz w:val="24"/>
              </w:rPr>
            </w:pPr>
            <w:proofErr w:type="gramStart"/>
            <w:r w:rsidRPr="00342A88">
              <w:rPr>
                <w:sz w:val="24"/>
              </w:rPr>
              <w:t>Р</w:t>
            </w:r>
            <w:proofErr w:type="gramEnd"/>
            <w:r w:rsidRPr="00342A88">
              <w:rPr>
                <w:sz w:val="24"/>
              </w:rPr>
              <w:t>івень відповідальності і автономії фрагментарний</w:t>
            </w:r>
          </w:p>
        </w:tc>
        <w:tc>
          <w:tcPr>
            <w:tcW w:w="723" w:type="pct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60-64</w:t>
            </w:r>
          </w:p>
        </w:tc>
      </w:tr>
      <w:tr w:rsidR="008F4A23" w:rsidRPr="00342A88" w:rsidTr="00342A88">
        <w:trPr>
          <w:trHeight w:val="190"/>
        </w:trPr>
        <w:tc>
          <w:tcPr>
            <w:tcW w:w="1238" w:type="pct"/>
            <w:vMerge/>
          </w:tcPr>
          <w:p w:rsidR="008F4A23" w:rsidRPr="00342A88" w:rsidRDefault="008F4A23" w:rsidP="00342A88">
            <w:pPr>
              <w:tabs>
                <w:tab w:val="left" w:pos="204"/>
              </w:tabs>
              <w:spacing w:line="252" w:lineRule="auto"/>
              <w:ind w:right="-22"/>
              <w:rPr>
                <w:sz w:val="24"/>
              </w:rPr>
            </w:pPr>
          </w:p>
        </w:tc>
        <w:tc>
          <w:tcPr>
            <w:tcW w:w="3039" w:type="pct"/>
            <w:gridSpan w:val="3"/>
          </w:tcPr>
          <w:p w:rsidR="008F4A23" w:rsidRPr="00342A88" w:rsidRDefault="008F4A23" w:rsidP="00342A88">
            <w:pPr>
              <w:spacing w:line="252" w:lineRule="auto"/>
              <w:rPr>
                <w:sz w:val="24"/>
              </w:rPr>
            </w:pPr>
            <w:proofErr w:type="gramStart"/>
            <w:r w:rsidRPr="00342A88">
              <w:rPr>
                <w:sz w:val="24"/>
              </w:rPr>
              <w:t>Р</w:t>
            </w:r>
            <w:proofErr w:type="gramEnd"/>
            <w:r w:rsidRPr="00342A88">
              <w:rPr>
                <w:sz w:val="24"/>
              </w:rPr>
              <w:t>івень відповідальності і автономії незадовільний</w:t>
            </w:r>
          </w:p>
        </w:tc>
        <w:tc>
          <w:tcPr>
            <w:tcW w:w="723" w:type="pct"/>
          </w:tcPr>
          <w:p w:rsidR="008F4A23" w:rsidRPr="00342A88" w:rsidRDefault="008F4A23" w:rsidP="00342A88">
            <w:pPr>
              <w:spacing w:line="252" w:lineRule="auto"/>
              <w:jc w:val="center"/>
              <w:rPr>
                <w:sz w:val="24"/>
              </w:rPr>
            </w:pPr>
            <w:r w:rsidRPr="00342A88">
              <w:rPr>
                <w:sz w:val="24"/>
              </w:rPr>
              <w:t>&lt;60</w:t>
            </w:r>
          </w:p>
        </w:tc>
      </w:tr>
    </w:tbl>
    <w:p w:rsidR="00B6500C" w:rsidRPr="000D7DBA" w:rsidRDefault="00B6500C" w:rsidP="00B6500C">
      <w:pPr>
        <w:widowControl w:val="0"/>
        <w:suppressLineNumbers/>
        <w:suppressAutoHyphens/>
        <w:spacing w:before="120" w:after="120"/>
        <w:ind w:firstLine="567"/>
        <w:jc w:val="center"/>
        <w:rPr>
          <w:rFonts w:ascii="Arial" w:hAnsi="Arial" w:cs="Arial"/>
          <w:b/>
          <w:i/>
          <w:color w:val="000000"/>
        </w:rPr>
      </w:pPr>
    </w:p>
    <w:p w:rsidR="0043273E" w:rsidRPr="004A0405" w:rsidRDefault="0043273E" w:rsidP="0043273E">
      <w:pPr>
        <w:pStyle w:val="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7</w:t>
      </w:r>
      <w:r w:rsidRPr="004A0405">
        <w:rPr>
          <w:b/>
          <w:bCs/>
          <w:color w:val="000000"/>
          <w:sz w:val="28"/>
          <w:szCs w:val="28"/>
        </w:rPr>
        <w:t> ІНСТРУМЕНТИ, ОБЛАДНАННЯ ТА ПРОГРАМНЕ ЗАБЕЗПЕЧЕННЯ</w:t>
      </w:r>
      <w:bookmarkEnd w:id="12"/>
    </w:p>
    <w:p w:rsidR="00062CC1" w:rsidRDefault="00062CC1" w:rsidP="00062CC1">
      <w:pPr>
        <w:shd w:val="clear" w:color="auto" w:fill="FFFFFF"/>
        <w:ind w:firstLine="567"/>
        <w:jc w:val="both"/>
        <w:rPr>
          <w:szCs w:val="28"/>
          <w:lang w:val="uk-UA"/>
        </w:rPr>
      </w:pPr>
    </w:p>
    <w:p w:rsidR="00794A7B" w:rsidRPr="003A29E1" w:rsidRDefault="00794A7B" w:rsidP="00062CC1">
      <w:pPr>
        <w:shd w:val="clear" w:color="auto" w:fill="FFFFFF"/>
        <w:ind w:firstLine="567"/>
        <w:jc w:val="both"/>
        <w:rPr>
          <w:szCs w:val="28"/>
        </w:rPr>
      </w:pPr>
      <w:r w:rsidRPr="003A29E1">
        <w:rPr>
          <w:szCs w:val="28"/>
        </w:rPr>
        <w:t xml:space="preserve">Забезпечення навчальної дисципліни </w:t>
      </w:r>
      <w:r w:rsidR="00DE2B3A">
        <w:rPr>
          <w:szCs w:val="28"/>
          <w:lang w:val="uk-UA"/>
        </w:rPr>
        <w:t>«</w:t>
      </w:r>
      <w:r>
        <w:rPr>
          <w:szCs w:val="28"/>
          <w:lang w:val="uk-UA"/>
        </w:rPr>
        <w:t>Геотектоніка</w:t>
      </w:r>
      <w:r w:rsidR="00DE2B3A">
        <w:rPr>
          <w:szCs w:val="28"/>
          <w:lang w:val="uk-UA"/>
        </w:rPr>
        <w:t>»</w:t>
      </w:r>
      <w:r w:rsidRPr="003A29E1">
        <w:rPr>
          <w:szCs w:val="28"/>
        </w:rPr>
        <w:t xml:space="preserve"> включа</w:t>
      </w:r>
      <w:proofErr w:type="gramStart"/>
      <w:r w:rsidRPr="003A29E1">
        <w:rPr>
          <w:szCs w:val="28"/>
        </w:rPr>
        <w:t>є:</w:t>
      </w:r>
      <w:proofErr w:type="gramEnd"/>
    </w:p>
    <w:p w:rsidR="00794A7B" w:rsidRPr="00794A7B" w:rsidRDefault="00794A7B" w:rsidP="00794A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360"/>
        <w:rPr>
          <w:szCs w:val="28"/>
          <w:lang w:val="en-US"/>
        </w:rPr>
      </w:pPr>
      <w:r w:rsidRPr="003A29E1">
        <w:rPr>
          <w:szCs w:val="28"/>
        </w:rPr>
        <w:t>комплект</w:t>
      </w:r>
      <w:r w:rsidRPr="00794A7B">
        <w:rPr>
          <w:szCs w:val="28"/>
          <w:lang w:val="en-US"/>
        </w:rPr>
        <w:t xml:space="preserve"> </w:t>
      </w:r>
      <w:r w:rsidRPr="003A29E1">
        <w:rPr>
          <w:szCs w:val="28"/>
        </w:rPr>
        <w:t>презентацій</w:t>
      </w:r>
      <w:r w:rsidRPr="00794A7B">
        <w:rPr>
          <w:szCs w:val="28"/>
          <w:lang w:val="en-US"/>
        </w:rPr>
        <w:t xml:space="preserve"> </w:t>
      </w:r>
      <w:r w:rsidRPr="003A29E1">
        <w:rPr>
          <w:szCs w:val="28"/>
        </w:rPr>
        <w:t>в</w:t>
      </w:r>
      <w:r w:rsidRPr="00794A7B">
        <w:rPr>
          <w:szCs w:val="28"/>
          <w:lang w:val="en-US"/>
        </w:rPr>
        <w:t xml:space="preserve"> Microsoft Office Powerpoint;</w:t>
      </w:r>
    </w:p>
    <w:p w:rsidR="00794A7B" w:rsidRPr="003A29E1" w:rsidRDefault="00794A7B" w:rsidP="00794A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360"/>
        <w:rPr>
          <w:szCs w:val="28"/>
        </w:rPr>
      </w:pPr>
      <w:r w:rsidRPr="003A29E1">
        <w:rPr>
          <w:szCs w:val="28"/>
        </w:rPr>
        <w:t>комплекти геологічних карт і схем;</w:t>
      </w:r>
    </w:p>
    <w:p w:rsidR="00794A7B" w:rsidRPr="003A29E1" w:rsidRDefault="00794A7B" w:rsidP="00794A7B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firstLine="360"/>
        <w:rPr>
          <w:szCs w:val="28"/>
        </w:rPr>
      </w:pPr>
      <w:r w:rsidRPr="003A29E1">
        <w:rPr>
          <w:szCs w:val="28"/>
        </w:rPr>
        <w:t>ресурси Інтернет.</w:t>
      </w:r>
    </w:p>
    <w:p w:rsidR="00197E1C" w:rsidRDefault="00197E1C" w:rsidP="0043273E">
      <w:pPr>
        <w:pStyle w:val="1"/>
        <w:spacing w:after="240"/>
        <w:jc w:val="center"/>
        <w:rPr>
          <w:b/>
          <w:bCs/>
          <w:color w:val="000000"/>
          <w:sz w:val="28"/>
          <w:szCs w:val="28"/>
          <w:lang w:val="ru-RU"/>
        </w:rPr>
      </w:pPr>
      <w:bookmarkStart w:id="13" w:name="_Toc523035531"/>
    </w:p>
    <w:p w:rsidR="0043273E" w:rsidRPr="00BD08A8" w:rsidRDefault="0043273E" w:rsidP="0043273E">
      <w:pPr>
        <w:pStyle w:val="1"/>
        <w:spacing w:after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Pr="004A0405">
        <w:rPr>
          <w:b/>
          <w:bCs/>
          <w:color w:val="000000"/>
          <w:sz w:val="28"/>
          <w:szCs w:val="28"/>
        </w:rPr>
        <w:t> РЕКОМЕНДОВАНІ ДЖЕРЕЛА ІНФОРМАЦІЇ</w:t>
      </w:r>
      <w:bookmarkEnd w:id="13"/>
    </w:p>
    <w:p w:rsidR="00E73B53" w:rsidRDefault="00794A7B" w:rsidP="005528E6">
      <w:pPr>
        <w:pStyle w:val="23"/>
        <w:shd w:val="clear" w:color="auto" w:fill="auto"/>
        <w:spacing w:before="0" w:after="0" w:line="317" w:lineRule="exact"/>
        <w:ind w:left="200"/>
        <w:jc w:val="center"/>
        <w:rPr>
          <w:szCs w:val="28"/>
          <w:lang w:val="uk-UA"/>
        </w:rPr>
      </w:pPr>
      <w:r w:rsidRPr="003A29E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Базова </w:t>
      </w:r>
    </w:p>
    <w:p w:rsidR="00062CC1" w:rsidRDefault="00E73B53" w:rsidP="005661D6">
      <w:pPr>
        <w:ind w:firstLine="540"/>
        <w:jc w:val="both"/>
        <w:rPr>
          <w:lang w:val="uk-UA"/>
        </w:rPr>
      </w:pPr>
      <w:r w:rsidRPr="00DE2B3A">
        <w:rPr>
          <w:szCs w:val="28"/>
          <w:lang w:val="uk-UA"/>
        </w:rPr>
        <w:t xml:space="preserve">1. </w:t>
      </w:r>
      <w:r w:rsidR="00062CC1" w:rsidRPr="00DE2B3A">
        <w:rPr>
          <w:lang w:val="uk-UA"/>
        </w:rPr>
        <w:t>Михайлов</w:t>
      </w:r>
      <w:r w:rsidR="00DE2B3A" w:rsidRPr="00DE2B3A">
        <w:rPr>
          <w:lang w:val="uk-UA"/>
        </w:rPr>
        <w:t xml:space="preserve"> В.А.</w:t>
      </w:r>
      <w:r w:rsidR="00062CC1" w:rsidRPr="00DE2B3A">
        <w:rPr>
          <w:lang w:val="uk-UA"/>
        </w:rPr>
        <w:t xml:space="preserve"> Основи геотектоніки: Навчальний посібник. – К.: Видавничополіграфічний ”Київський університет”, 2002 р. 168 с. </w:t>
      </w:r>
      <w:r w:rsidR="0077559B">
        <w:fldChar w:fldCharType="begin"/>
      </w:r>
      <w:r w:rsidR="0077559B">
        <w:instrText xml:space="preserve"> HYPERLINK "http://www.geol.univ.kiev.ua/lib/geotectonics.pdf" </w:instrText>
      </w:r>
      <w:r w:rsidR="0077559B">
        <w:fldChar w:fldCharType="separate"/>
      </w:r>
      <w:r w:rsidR="00062CC1" w:rsidRPr="00FF5920">
        <w:rPr>
          <w:rStyle w:val="ad"/>
        </w:rPr>
        <w:t>http</w:t>
      </w:r>
      <w:r w:rsidR="00062CC1" w:rsidRPr="00DE2B3A">
        <w:rPr>
          <w:rStyle w:val="ad"/>
          <w:lang w:val="uk-UA"/>
        </w:rPr>
        <w:t>://</w:t>
      </w:r>
      <w:r w:rsidR="00062CC1" w:rsidRPr="00FF5920">
        <w:rPr>
          <w:rStyle w:val="ad"/>
        </w:rPr>
        <w:t>www</w:t>
      </w:r>
      <w:r w:rsidR="00062CC1" w:rsidRPr="00DE2B3A">
        <w:rPr>
          <w:rStyle w:val="ad"/>
          <w:lang w:val="uk-UA"/>
        </w:rPr>
        <w:t>.</w:t>
      </w:r>
      <w:r w:rsidR="00062CC1" w:rsidRPr="00FF5920">
        <w:rPr>
          <w:rStyle w:val="ad"/>
        </w:rPr>
        <w:t>geol</w:t>
      </w:r>
      <w:r w:rsidR="00062CC1" w:rsidRPr="00DE2B3A">
        <w:rPr>
          <w:rStyle w:val="ad"/>
          <w:lang w:val="uk-UA"/>
        </w:rPr>
        <w:t>.</w:t>
      </w:r>
      <w:r w:rsidR="00062CC1" w:rsidRPr="00FF5920">
        <w:rPr>
          <w:rStyle w:val="ad"/>
        </w:rPr>
        <w:t>univ</w:t>
      </w:r>
      <w:r w:rsidR="00062CC1" w:rsidRPr="00DE2B3A">
        <w:rPr>
          <w:rStyle w:val="ad"/>
          <w:lang w:val="uk-UA"/>
        </w:rPr>
        <w:t>.</w:t>
      </w:r>
      <w:r w:rsidR="00062CC1" w:rsidRPr="00FF5920">
        <w:rPr>
          <w:rStyle w:val="ad"/>
        </w:rPr>
        <w:t>kiev</w:t>
      </w:r>
      <w:r w:rsidR="00062CC1" w:rsidRPr="00DE2B3A">
        <w:rPr>
          <w:rStyle w:val="ad"/>
          <w:lang w:val="uk-UA"/>
        </w:rPr>
        <w:t>.</w:t>
      </w:r>
      <w:r w:rsidR="00062CC1" w:rsidRPr="00FF5920">
        <w:rPr>
          <w:rStyle w:val="ad"/>
        </w:rPr>
        <w:t>ua</w:t>
      </w:r>
      <w:r w:rsidR="00062CC1" w:rsidRPr="00DE2B3A">
        <w:rPr>
          <w:rStyle w:val="ad"/>
          <w:lang w:val="uk-UA"/>
        </w:rPr>
        <w:t>/</w:t>
      </w:r>
      <w:r w:rsidR="00062CC1" w:rsidRPr="00FF5920">
        <w:rPr>
          <w:rStyle w:val="ad"/>
        </w:rPr>
        <w:t>lib</w:t>
      </w:r>
      <w:r w:rsidR="00062CC1" w:rsidRPr="00DE2B3A">
        <w:rPr>
          <w:rStyle w:val="ad"/>
          <w:lang w:val="uk-UA"/>
        </w:rPr>
        <w:t>/</w:t>
      </w:r>
      <w:r w:rsidR="00062CC1" w:rsidRPr="00FF5920">
        <w:rPr>
          <w:rStyle w:val="ad"/>
        </w:rPr>
        <w:t>geotectonics</w:t>
      </w:r>
      <w:r w:rsidR="00062CC1" w:rsidRPr="00DE2B3A">
        <w:rPr>
          <w:rStyle w:val="ad"/>
          <w:lang w:val="uk-UA"/>
        </w:rPr>
        <w:t>.</w:t>
      </w:r>
      <w:r w:rsidR="00062CC1" w:rsidRPr="00FF5920">
        <w:rPr>
          <w:rStyle w:val="ad"/>
        </w:rPr>
        <w:t>pdf</w:t>
      </w:r>
      <w:r w:rsidR="0077559B">
        <w:rPr>
          <w:rStyle w:val="ad"/>
        </w:rPr>
        <w:fldChar w:fldCharType="end"/>
      </w:r>
    </w:p>
    <w:p w:rsidR="00062CC1" w:rsidRDefault="00062CC1" w:rsidP="005661D6">
      <w:pPr>
        <w:ind w:firstLine="540"/>
        <w:jc w:val="both"/>
        <w:rPr>
          <w:szCs w:val="28"/>
          <w:lang w:val="uk-UA"/>
        </w:rPr>
      </w:pPr>
      <w:r>
        <w:rPr>
          <w:lang w:val="uk-UA"/>
        </w:rPr>
        <w:t xml:space="preserve">2. </w:t>
      </w:r>
      <w:r w:rsidRPr="00062CC1">
        <w:rPr>
          <w:lang w:val="uk-UA"/>
        </w:rPr>
        <w:t xml:space="preserve">Шевчук В.В., Лисак А.М. Геотектоніка. </w:t>
      </w:r>
      <w:r w:rsidRPr="00DE2B3A">
        <w:rPr>
          <w:lang w:val="uk-UA"/>
        </w:rPr>
        <w:t>Текст лекцій. Львів: ЛНУ ім.</w:t>
      </w:r>
      <w:r w:rsidR="00DE2B3A">
        <w:rPr>
          <w:lang w:val="uk-UA"/>
        </w:rPr>
        <w:t> </w:t>
      </w:r>
      <w:r w:rsidRPr="00DE2B3A">
        <w:rPr>
          <w:lang w:val="uk-UA"/>
        </w:rPr>
        <w:t>Івана Франка,</w:t>
      </w:r>
      <w:r w:rsidR="00DE2B3A">
        <w:rPr>
          <w:lang w:val="uk-UA"/>
        </w:rPr>
        <w:t xml:space="preserve"> </w:t>
      </w:r>
      <w:r w:rsidRPr="00DE2B3A">
        <w:rPr>
          <w:lang w:val="uk-UA"/>
        </w:rPr>
        <w:t>2000. 176 с.</w:t>
      </w:r>
    </w:p>
    <w:p w:rsidR="00192268" w:rsidRPr="00062CC1" w:rsidRDefault="00062CC1" w:rsidP="00192268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DE2B3A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192268" w:rsidRPr="00062CC1">
        <w:rPr>
          <w:szCs w:val="28"/>
          <w:lang w:val="uk-UA"/>
        </w:rPr>
        <w:t>Нагорний</w:t>
      </w:r>
      <w:r w:rsidR="00DE2B3A" w:rsidRPr="00DE2B3A">
        <w:rPr>
          <w:szCs w:val="28"/>
          <w:lang w:val="uk-UA"/>
        </w:rPr>
        <w:t xml:space="preserve"> </w:t>
      </w:r>
      <w:r w:rsidR="00DE2B3A" w:rsidRPr="00062CC1">
        <w:rPr>
          <w:szCs w:val="28"/>
          <w:lang w:val="uk-UA"/>
        </w:rPr>
        <w:t>Ю.М.</w:t>
      </w:r>
      <w:r w:rsidR="00192268" w:rsidRPr="00062CC1">
        <w:rPr>
          <w:szCs w:val="28"/>
          <w:lang w:val="uk-UA"/>
        </w:rPr>
        <w:t>, Приходченко</w:t>
      </w:r>
      <w:r w:rsidR="00DE2B3A" w:rsidRPr="00DE2B3A">
        <w:rPr>
          <w:szCs w:val="28"/>
          <w:lang w:val="uk-UA"/>
        </w:rPr>
        <w:t xml:space="preserve"> </w:t>
      </w:r>
      <w:r w:rsidR="00DE2B3A" w:rsidRPr="00062CC1">
        <w:rPr>
          <w:szCs w:val="28"/>
          <w:lang w:val="uk-UA"/>
        </w:rPr>
        <w:t>В.Ф.</w:t>
      </w:r>
      <w:r w:rsidR="00192268" w:rsidRPr="00062CC1">
        <w:rPr>
          <w:szCs w:val="28"/>
          <w:lang w:val="uk-UA"/>
        </w:rPr>
        <w:t>, Полякова</w:t>
      </w:r>
      <w:r w:rsidR="00DE2B3A" w:rsidRPr="00DE2B3A">
        <w:rPr>
          <w:szCs w:val="28"/>
          <w:lang w:val="uk-UA"/>
        </w:rPr>
        <w:t xml:space="preserve"> </w:t>
      </w:r>
      <w:r w:rsidR="00DE2B3A" w:rsidRPr="00062CC1">
        <w:rPr>
          <w:szCs w:val="28"/>
          <w:lang w:val="uk-UA"/>
        </w:rPr>
        <w:t>Н.С.</w:t>
      </w:r>
      <w:r w:rsidR="00192268" w:rsidRPr="00062CC1">
        <w:rPr>
          <w:szCs w:val="28"/>
          <w:lang w:val="uk-UA"/>
        </w:rPr>
        <w:t>. Методичні вказівки до лабораторних робіт з дисципліни "Геотектоніка" НГАУ, 2008</w:t>
      </w:r>
    </w:p>
    <w:p w:rsidR="005528E6" w:rsidRDefault="005528E6" w:rsidP="005528E6">
      <w:pPr>
        <w:pStyle w:val="23"/>
        <w:shd w:val="clear" w:color="auto" w:fill="auto"/>
        <w:spacing w:before="0" w:after="0" w:line="317" w:lineRule="exact"/>
        <w:ind w:left="200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92268" w:rsidRPr="00192268" w:rsidRDefault="005528E6" w:rsidP="005528E6">
      <w:pPr>
        <w:pStyle w:val="23"/>
        <w:shd w:val="clear" w:color="auto" w:fill="auto"/>
        <w:spacing w:before="0" w:after="0" w:line="317" w:lineRule="exact"/>
        <w:ind w:left="200"/>
        <w:jc w:val="center"/>
        <w:rPr>
          <w:szCs w:val="28"/>
          <w:lang w:val="uk-UA"/>
        </w:rPr>
      </w:pPr>
      <w:r w:rsidRPr="003A29E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Допоміжна </w:t>
      </w:r>
    </w:p>
    <w:p w:rsidR="0043273E" w:rsidRDefault="0043273E" w:rsidP="00192268">
      <w:pPr>
        <w:ind w:firstLine="540"/>
        <w:jc w:val="both"/>
        <w:rPr>
          <w:szCs w:val="28"/>
          <w:lang w:val="uk-UA"/>
        </w:rPr>
      </w:pPr>
    </w:p>
    <w:p w:rsidR="005661D6" w:rsidRDefault="00062CC1" w:rsidP="00192268">
      <w:pPr>
        <w:ind w:firstLine="540"/>
        <w:jc w:val="both"/>
        <w:rPr>
          <w:lang w:val="uk-UA"/>
        </w:rPr>
      </w:pPr>
      <w:r>
        <w:rPr>
          <w:lang w:val="uk-UA"/>
        </w:rPr>
        <w:t xml:space="preserve">1. </w:t>
      </w:r>
      <w:r w:rsidRPr="00062CC1">
        <w:rPr>
          <w:lang w:val="uk-UA"/>
        </w:rPr>
        <w:t>Лукієнко О.І. Морфологічна тектоніка (на тектонофаціальній основі). Навчальний посібник. Київ: Київський університет, 2001. 68 с.</w:t>
      </w:r>
    </w:p>
    <w:p w:rsidR="00062CC1" w:rsidRDefault="00062CC1" w:rsidP="00062CC1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Pr="007103F7">
        <w:rPr>
          <w:szCs w:val="28"/>
          <w:lang w:val="uk-UA"/>
        </w:rPr>
        <w:t xml:space="preserve">Шевчук В.В., Михайлов В.А. </w:t>
      </w:r>
      <w:r w:rsidRPr="00621CC9">
        <w:rPr>
          <w:szCs w:val="28"/>
          <w:lang w:val="uk-UA"/>
        </w:rPr>
        <w:t xml:space="preserve">Загальна геотектоніка з основами геодинаміки. </w:t>
      </w:r>
      <w:r w:rsidRPr="007103F7">
        <w:rPr>
          <w:szCs w:val="28"/>
          <w:lang w:val="uk-UA"/>
        </w:rPr>
        <w:t xml:space="preserve">– </w:t>
      </w:r>
      <w:r w:rsidRPr="00621CC9">
        <w:rPr>
          <w:szCs w:val="28"/>
          <w:lang w:val="uk-UA"/>
        </w:rPr>
        <w:t>К</w:t>
      </w:r>
      <w:r w:rsidRPr="007103F7">
        <w:rPr>
          <w:szCs w:val="28"/>
          <w:lang w:val="uk-UA"/>
        </w:rPr>
        <w:t>.</w:t>
      </w:r>
      <w:r w:rsidRPr="00621CC9">
        <w:rPr>
          <w:szCs w:val="28"/>
          <w:lang w:val="uk-UA"/>
        </w:rPr>
        <w:t>:Видавничо-поліграфічний центр</w:t>
      </w:r>
      <w:r w:rsidRPr="007103F7">
        <w:rPr>
          <w:szCs w:val="28"/>
          <w:lang w:val="uk-UA"/>
        </w:rPr>
        <w:t xml:space="preserve"> «</w:t>
      </w:r>
      <w:r w:rsidRPr="00621CC9">
        <w:rPr>
          <w:szCs w:val="28"/>
          <w:lang w:val="uk-UA"/>
        </w:rPr>
        <w:t>Київський університет</w:t>
      </w:r>
      <w:r w:rsidRPr="007103F7">
        <w:rPr>
          <w:szCs w:val="28"/>
          <w:lang w:val="uk-UA"/>
        </w:rPr>
        <w:t xml:space="preserve">», </w:t>
      </w:r>
      <w:r w:rsidRPr="00621CC9">
        <w:rPr>
          <w:szCs w:val="28"/>
          <w:lang w:val="uk-UA"/>
        </w:rPr>
        <w:t>2005</w:t>
      </w:r>
      <w:r w:rsidRPr="007103F7">
        <w:rPr>
          <w:szCs w:val="28"/>
          <w:lang w:val="uk-UA"/>
        </w:rPr>
        <w:t xml:space="preserve">. – </w:t>
      </w:r>
      <w:r w:rsidRPr="00621CC9">
        <w:rPr>
          <w:szCs w:val="28"/>
          <w:lang w:val="uk-UA"/>
        </w:rPr>
        <w:t>327</w:t>
      </w:r>
      <w:r w:rsidRPr="007103F7">
        <w:rPr>
          <w:szCs w:val="28"/>
          <w:lang w:val="uk-UA"/>
        </w:rPr>
        <w:t xml:space="preserve"> с. </w:t>
      </w:r>
    </w:p>
    <w:p w:rsidR="00686F27" w:rsidRPr="00686F27" w:rsidRDefault="00686F27" w:rsidP="00686F27">
      <w:pPr>
        <w:ind w:right="57" w:firstLine="567"/>
        <w:jc w:val="both"/>
        <w:rPr>
          <w:szCs w:val="28"/>
          <w:lang w:val="en-US"/>
        </w:rPr>
      </w:pPr>
      <w:r>
        <w:rPr>
          <w:szCs w:val="28"/>
          <w:lang w:val="uk-UA"/>
        </w:rPr>
        <w:t xml:space="preserve">3. </w:t>
      </w:r>
      <w:r w:rsidRPr="00686F27">
        <w:rPr>
          <w:szCs w:val="28"/>
          <w:lang w:val="en-US"/>
        </w:rPr>
        <w:t>V. S Savchuk; V. F Prykhodchenko; D. V Prykhodchenko; N. V Khomenko //Influence of the geotectonic regime on property formation of coal in the northern edges of the Donetsk basin. (</w:t>
      </w:r>
      <w:r w:rsidRPr="00686F27">
        <w:rPr>
          <w:szCs w:val="28"/>
        </w:rPr>
        <w:t>Вплив</w:t>
      </w:r>
      <w:r w:rsidRPr="00686F27">
        <w:rPr>
          <w:szCs w:val="28"/>
          <w:lang w:val="en-US"/>
        </w:rPr>
        <w:t xml:space="preserve"> </w:t>
      </w:r>
      <w:r w:rsidRPr="00686F27">
        <w:rPr>
          <w:szCs w:val="28"/>
        </w:rPr>
        <w:t>геотектонічного</w:t>
      </w:r>
      <w:r w:rsidRPr="00686F27">
        <w:rPr>
          <w:szCs w:val="28"/>
          <w:lang w:val="en-US"/>
        </w:rPr>
        <w:t xml:space="preserve"> </w:t>
      </w:r>
      <w:r w:rsidRPr="00686F27">
        <w:rPr>
          <w:szCs w:val="28"/>
        </w:rPr>
        <w:t>режиму</w:t>
      </w:r>
      <w:r w:rsidRPr="00686F27">
        <w:rPr>
          <w:szCs w:val="28"/>
          <w:lang w:val="en-US"/>
        </w:rPr>
        <w:t xml:space="preserve"> </w:t>
      </w:r>
      <w:r w:rsidRPr="00686F27">
        <w:rPr>
          <w:szCs w:val="28"/>
        </w:rPr>
        <w:t>на</w:t>
      </w:r>
      <w:r w:rsidRPr="00686F27">
        <w:rPr>
          <w:szCs w:val="28"/>
          <w:lang w:val="en-US"/>
        </w:rPr>
        <w:t xml:space="preserve"> </w:t>
      </w:r>
      <w:r w:rsidRPr="00686F27">
        <w:rPr>
          <w:szCs w:val="28"/>
        </w:rPr>
        <w:t>формування</w:t>
      </w:r>
      <w:r w:rsidRPr="00686F27">
        <w:rPr>
          <w:szCs w:val="28"/>
          <w:lang w:val="en-US"/>
        </w:rPr>
        <w:t xml:space="preserve"> </w:t>
      </w:r>
      <w:r w:rsidRPr="00686F27">
        <w:rPr>
          <w:szCs w:val="28"/>
        </w:rPr>
        <w:t>властивостей</w:t>
      </w:r>
      <w:r w:rsidRPr="00686F27">
        <w:rPr>
          <w:szCs w:val="28"/>
          <w:lang w:val="en-US"/>
        </w:rPr>
        <w:t xml:space="preserve"> </w:t>
      </w:r>
      <w:r w:rsidRPr="00686F27">
        <w:rPr>
          <w:szCs w:val="28"/>
        </w:rPr>
        <w:t>вугілля</w:t>
      </w:r>
      <w:r w:rsidRPr="00686F27">
        <w:rPr>
          <w:szCs w:val="28"/>
          <w:lang w:val="en-US"/>
        </w:rPr>
        <w:t xml:space="preserve"> </w:t>
      </w:r>
      <w:r w:rsidRPr="00686F27">
        <w:rPr>
          <w:szCs w:val="28"/>
        </w:rPr>
        <w:t>північних</w:t>
      </w:r>
      <w:r w:rsidRPr="00686F27">
        <w:rPr>
          <w:szCs w:val="28"/>
          <w:lang w:val="en-US"/>
        </w:rPr>
        <w:t xml:space="preserve"> </w:t>
      </w:r>
      <w:r w:rsidRPr="00686F27">
        <w:rPr>
          <w:szCs w:val="28"/>
        </w:rPr>
        <w:t>окраїн</w:t>
      </w:r>
      <w:r w:rsidRPr="00686F27">
        <w:rPr>
          <w:szCs w:val="28"/>
          <w:lang w:val="en-US"/>
        </w:rPr>
        <w:t xml:space="preserve"> </w:t>
      </w:r>
      <w:r w:rsidRPr="00686F27">
        <w:rPr>
          <w:szCs w:val="28"/>
        </w:rPr>
        <w:t>Донецького</w:t>
      </w:r>
      <w:r w:rsidRPr="00686F27">
        <w:rPr>
          <w:szCs w:val="28"/>
          <w:lang w:val="en-US"/>
        </w:rPr>
        <w:t xml:space="preserve"> </w:t>
      </w:r>
      <w:r w:rsidRPr="00686F27">
        <w:rPr>
          <w:szCs w:val="28"/>
        </w:rPr>
        <w:t>басейну</w:t>
      </w:r>
      <w:r w:rsidRPr="00686F27">
        <w:rPr>
          <w:szCs w:val="28"/>
          <w:lang w:val="en-US"/>
        </w:rPr>
        <w:t xml:space="preserve">) Naukovyi Visnyk Natsionalnoho Hirnychoho </w:t>
      </w:r>
      <w:proofErr w:type="gramStart"/>
      <w:r w:rsidRPr="00686F27">
        <w:rPr>
          <w:szCs w:val="28"/>
          <w:lang w:val="en-US"/>
        </w:rPr>
        <w:t>Universytetu  №</w:t>
      </w:r>
      <w:proofErr w:type="gramEnd"/>
      <w:r w:rsidRPr="00686F27">
        <w:rPr>
          <w:szCs w:val="28"/>
          <w:lang w:val="en-US"/>
        </w:rPr>
        <w:t xml:space="preserve"> 5 (12)  2023.  </w:t>
      </w:r>
      <w:r w:rsidRPr="00686F27">
        <w:rPr>
          <w:szCs w:val="28"/>
        </w:rPr>
        <w:t>р</w:t>
      </w:r>
      <w:r w:rsidRPr="00686F27">
        <w:rPr>
          <w:szCs w:val="28"/>
          <w:lang w:val="en-US"/>
        </w:rPr>
        <w:t xml:space="preserve">.12-18  </w:t>
      </w:r>
      <w:hyperlink r:id="rId11" w:history="1">
        <w:r w:rsidRPr="00686F27">
          <w:rPr>
            <w:rStyle w:val="ad"/>
            <w:szCs w:val="28"/>
            <w:lang w:val="en-US"/>
          </w:rPr>
          <w:t>https://doi.org/10.33271/nvngu/2023-5/012</w:t>
        </w:r>
      </w:hyperlink>
    </w:p>
    <w:p w:rsidR="00686F27" w:rsidRPr="00686F27" w:rsidRDefault="00686F27" w:rsidP="00686F27">
      <w:pPr>
        <w:pStyle w:val="23"/>
        <w:spacing w:before="0" w:after="0" w:line="240" w:lineRule="auto"/>
        <w:ind w:right="57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uk-UA" w:eastAsia="uk-UA" w:bidi="uk-UA"/>
        </w:rPr>
      </w:pPr>
      <w:r w:rsidRPr="00686F27">
        <w:rPr>
          <w:rFonts w:ascii="Times New Roman" w:hAnsi="Times New Roman" w:cs="Times New Roman"/>
          <w:b w:val="0"/>
          <w:color w:val="000000"/>
          <w:sz w:val="28"/>
          <w:szCs w:val="28"/>
          <w:lang w:val="uk-UA" w:eastAsia="uk-UA" w:bidi="uk-UA"/>
        </w:rPr>
        <w:t>4. Savchuk, V., Prykhodchenko, V., Prykhodchenko, D., Tykhonenko, V. Comparative characteristics of the petrographic composition and quality of coal series С12 and С13 of the Prydniporovia Block. Journal of Geology, Geography and Geoecology, 2021,№ 30(1), 145-152. https://doi.org/https://doi.org/10.15421/112113</w:t>
      </w:r>
    </w:p>
    <w:p w:rsidR="00686F27" w:rsidRPr="00686F27" w:rsidRDefault="00686F27" w:rsidP="00686F27">
      <w:pPr>
        <w:ind w:firstLine="567"/>
        <w:jc w:val="both"/>
        <w:rPr>
          <w:szCs w:val="28"/>
          <w:lang w:val="uk-UA"/>
        </w:rPr>
      </w:pPr>
    </w:p>
    <w:p w:rsidR="0035212D" w:rsidRPr="00686F27" w:rsidRDefault="0035212D" w:rsidP="0035212D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pacing w:val="-20"/>
          <w:szCs w:val="28"/>
          <w:lang w:val="uk-UA"/>
        </w:rPr>
      </w:pPr>
      <w:r w:rsidRPr="00686F27">
        <w:rPr>
          <w:b/>
          <w:szCs w:val="28"/>
          <w:lang w:val="uk-UA"/>
        </w:rPr>
        <w:t>Інформаційні ресурси</w:t>
      </w:r>
    </w:p>
    <w:p w:rsidR="0035212D" w:rsidRPr="00192268" w:rsidRDefault="0035212D" w:rsidP="0035212D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spacing w:val="-13"/>
          <w:szCs w:val="28"/>
          <w:lang w:val="uk-UA"/>
        </w:rPr>
      </w:pPr>
      <w:r w:rsidRPr="00192268">
        <w:rPr>
          <w:spacing w:val="-13"/>
          <w:szCs w:val="28"/>
          <w:lang w:val="en-US"/>
        </w:rPr>
        <w:t>http</w:t>
      </w:r>
      <w:r w:rsidRPr="00192268">
        <w:rPr>
          <w:spacing w:val="-13"/>
          <w:szCs w:val="28"/>
          <w:lang w:val="uk-UA"/>
        </w:rPr>
        <w:t>://</w:t>
      </w:r>
      <w:r w:rsidRPr="00192268">
        <w:rPr>
          <w:spacing w:val="-13"/>
          <w:szCs w:val="28"/>
          <w:lang w:val="en-US"/>
        </w:rPr>
        <w:t>do</w:t>
      </w:r>
      <w:r w:rsidRPr="00192268">
        <w:rPr>
          <w:spacing w:val="-13"/>
          <w:szCs w:val="28"/>
          <w:lang w:val="uk-UA"/>
        </w:rPr>
        <w:t>.</w:t>
      </w:r>
      <w:r w:rsidRPr="00192268">
        <w:rPr>
          <w:spacing w:val="-13"/>
          <w:szCs w:val="28"/>
          <w:lang w:val="en-US"/>
        </w:rPr>
        <w:t>nmu</w:t>
      </w:r>
      <w:r w:rsidRPr="00192268">
        <w:rPr>
          <w:spacing w:val="-13"/>
          <w:szCs w:val="28"/>
          <w:lang w:val="uk-UA"/>
        </w:rPr>
        <w:t>.</w:t>
      </w:r>
      <w:r w:rsidRPr="00192268">
        <w:rPr>
          <w:spacing w:val="-13"/>
          <w:szCs w:val="28"/>
          <w:lang w:val="en-US"/>
        </w:rPr>
        <w:t>org</w:t>
      </w:r>
      <w:r w:rsidRPr="00192268">
        <w:rPr>
          <w:spacing w:val="-13"/>
          <w:szCs w:val="28"/>
          <w:lang w:val="uk-UA"/>
        </w:rPr>
        <w:t>.</w:t>
      </w:r>
      <w:r w:rsidRPr="00192268">
        <w:rPr>
          <w:spacing w:val="-13"/>
          <w:szCs w:val="28"/>
          <w:lang w:val="en-US"/>
        </w:rPr>
        <w:t>ua</w:t>
      </w:r>
      <w:r w:rsidRPr="00192268">
        <w:rPr>
          <w:spacing w:val="-13"/>
          <w:szCs w:val="28"/>
          <w:lang w:val="uk-UA"/>
        </w:rPr>
        <w:t>/</w:t>
      </w:r>
    </w:p>
    <w:p w:rsidR="00B6500C" w:rsidRDefault="0077559B" w:rsidP="0035212D">
      <w:pPr>
        <w:numPr>
          <w:ilvl w:val="0"/>
          <w:numId w:val="1"/>
        </w:numPr>
        <w:rPr>
          <w:rStyle w:val="ad"/>
          <w:szCs w:val="28"/>
          <w:lang w:val="uk-UA"/>
        </w:rPr>
        <w:sectPr w:rsidR="00B6500C" w:rsidSect="00342A88">
          <w:footerReference w:type="even" r:id="rId12"/>
          <w:footerReference w:type="default" r:id="rId13"/>
          <w:pgSz w:w="11906" w:h="16838" w:code="9"/>
          <w:pgMar w:top="1134" w:right="1134" w:bottom="1134" w:left="1418" w:header="709" w:footer="709" w:gutter="0"/>
          <w:pgNumType w:chapStyle="1"/>
          <w:cols w:space="708"/>
          <w:titlePg/>
          <w:docGrid w:linePitch="381"/>
        </w:sectPr>
      </w:pPr>
      <w:hyperlink r:id="rId14" w:history="1">
        <w:r w:rsidR="0035212D" w:rsidRPr="00621CC9">
          <w:rPr>
            <w:rStyle w:val="ad"/>
            <w:szCs w:val="28"/>
          </w:rPr>
          <w:t>http</w:t>
        </w:r>
        <w:r w:rsidR="0035212D" w:rsidRPr="00621CC9">
          <w:rPr>
            <w:rStyle w:val="ad"/>
            <w:szCs w:val="28"/>
            <w:lang w:val="uk-UA"/>
          </w:rPr>
          <w:t>://</w:t>
        </w:r>
        <w:r w:rsidR="0035212D" w:rsidRPr="00621CC9">
          <w:rPr>
            <w:rStyle w:val="ad"/>
            <w:szCs w:val="28"/>
          </w:rPr>
          <w:t>igras</w:t>
        </w:r>
        <w:r w:rsidR="0035212D" w:rsidRPr="00621CC9">
          <w:rPr>
            <w:rStyle w:val="ad"/>
            <w:szCs w:val="28"/>
            <w:lang w:val="uk-UA"/>
          </w:rPr>
          <w:t>.</w:t>
        </w:r>
        <w:r w:rsidR="0035212D" w:rsidRPr="00621CC9">
          <w:rPr>
            <w:rStyle w:val="ad"/>
            <w:szCs w:val="28"/>
          </w:rPr>
          <w:t>ru</w:t>
        </w:r>
        <w:r w:rsidR="0035212D" w:rsidRPr="00621CC9">
          <w:rPr>
            <w:rStyle w:val="ad"/>
            <w:szCs w:val="28"/>
            <w:lang w:val="uk-UA"/>
          </w:rPr>
          <w:t>/</w:t>
        </w:r>
        <w:r w:rsidR="0035212D" w:rsidRPr="00621CC9">
          <w:rPr>
            <w:rStyle w:val="ad"/>
            <w:szCs w:val="28"/>
          </w:rPr>
          <w:t>index</w:t>
        </w:r>
        <w:r w:rsidR="0035212D" w:rsidRPr="00621CC9">
          <w:rPr>
            <w:rStyle w:val="ad"/>
            <w:szCs w:val="28"/>
            <w:lang w:val="uk-UA"/>
          </w:rPr>
          <w:t>.</w:t>
        </w:r>
        <w:r w:rsidR="0035212D" w:rsidRPr="00621CC9">
          <w:rPr>
            <w:rStyle w:val="ad"/>
            <w:szCs w:val="28"/>
          </w:rPr>
          <w:t>php</w:t>
        </w:r>
        <w:r w:rsidR="0035212D" w:rsidRPr="00621CC9">
          <w:rPr>
            <w:rStyle w:val="ad"/>
            <w:szCs w:val="28"/>
            <w:lang w:val="uk-UA"/>
          </w:rPr>
          <w:t>?</w:t>
        </w:r>
        <w:r w:rsidR="0035212D" w:rsidRPr="00621CC9">
          <w:rPr>
            <w:rStyle w:val="ad"/>
            <w:szCs w:val="28"/>
          </w:rPr>
          <w:t>r</w:t>
        </w:r>
        <w:r w:rsidR="0035212D" w:rsidRPr="00621CC9">
          <w:rPr>
            <w:rStyle w:val="ad"/>
            <w:szCs w:val="28"/>
            <w:lang w:val="uk-UA"/>
          </w:rPr>
          <w:t>=37&amp;</w:t>
        </w:r>
        <w:r w:rsidR="0035212D" w:rsidRPr="00621CC9">
          <w:rPr>
            <w:rStyle w:val="ad"/>
            <w:szCs w:val="28"/>
          </w:rPr>
          <w:t>id</w:t>
        </w:r>
        <w:r w:rsidR="0035212D" w:rsidRPr="00621CC9">
          <w:rPr>
            <w:rStyle w:val="ad"/>
            <w:szCs w:val="28"/>
            <w:lang w:val="uk-UA"/>
          </w:rPr>
          <w:t>=120</w:t>
        </w:r>
      </w:hyperlink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  <w:r w:rsidRPr="00B6500C">
        <w:rPr>
          <w:szCs w:val="28"/>
        </w:rPr>
        <w:lastRenderedPageBreak/>
        <w:t>Навчальне видання</w:t>
      </w: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ind w:left="720"/>
        <w:jc w:val="center"/>
        <w:rPr>
          <w:szCs w:val="28"/>
        </w:rPr>
      </w:pPr>
      <w:r w:rsidRPr="00B6500C">
        <w:rPr>
          <w:szCs w:val="28"/>
        </w:rPr>
        <w:t>РОБОЧА ПРОГРАМА НАВЧАЛЬНОЇ ДИСЦИПЛІНИ</w:t>
      </w:r>
    </w:p>
    <w:p w:rsidR="00B6500C" w:rsidRDefault="00B6500C" w:rsidP="00B6500C">
      <w:pPr>
        <w:pStyle w:val="a6"/>
        <w:jc w:val="center"/>
        <w:rPr>
          <w:b/>
          <w:szCs w:val="28"/>
        </w:rPr>
      </w:pPr>
      <w:r w:rsidRPr="00516D80">
        <w:rPr>
          <w:szCs w:val="28"/>
        </w:rPr>
        <w:t>«</w:t>
      </w:r>
      <w:r w:rsidRPr="006F5012">
        <w:rPr>
          <w:szCs w:val="28"/>
        </w:rPr>
        <w:t>Гео</w:t>
      </w:r>
      <w:r w:rsidRPr="006F5012">
        <w:rPr>
          <w:szCs w:val="28"/>
          <w:lang w:val="uk-UA"/>
        </w:rPr>
        <w:t>тектоніка</w:t>
      </w:r>
      <w:r w:rsidRPr="00516D80">
        <w:rPr>
          <w:szCs w:val="28"/>
        </w:rPr>
        <w:t>»</w:t>
      </w:r>
      <w:r w:rsidRPr="00D857BB">
        <w:rPr>
          <w:szCs w:val="28"/>
        </w:rPr>
        <w:t xml:space="preserve"> </w:t>
      </w:r>
    </w:p>
    <w:p w:rsidR="00062CC1" w:rsidRDefault="00B6500C" w:rsidP="00062CC1">
      <w:pPr>
        <w:pStyle w:val="a6"/>
        <w:jc w:val="center"/>
        <w:rPr>
          <w:b/>
          <w:szCs w:val="28"/>
        </w:rPr>
      </w:pPr>
      <w:proofErr w:type="gramStart"/>
      <w:r w:rsidRPr="00D857BB">
        <w:rPr>
          <w:szCs w:val="28"/>
        </w:rPr>
        <w:t>для</w:t>
      </w:r>
      <w:proofErr w:type="gramEnd"/>
      <w:r w:rsidRPr="00D857BB">
        <w:rPr>
          <w:szCs w:val="28"/>
        </w:rPr>
        <w:t xml:space="preserve"> </w:t>
      </w:r>
      <w:r>
        <w:rPr>
          <w:szCs w:val="28"/>
        </w:rPr>
        <w:t>бакалаврів</w:t>
      </w:r>
      <w:r w:rsidRPr="00D857BB">
        <w:rPr>
          <w:szCs w:val="28"/>
        </w:rPr>
        <w:t xml:space="preserve"> </w:t>
      </w:r>
      <w:r w:rsidR="00062CC1">
        <w:rPr>
          <w:szCs w:val="28"/>
        </w:rPr>
        <w:t>освітньо-професійної програм</w:t>
      </w:r>
      <w:r w:rsidR="00062CC1" w:rsidRPr="008C53AB">
        <w:rPr>
          <w:szCs w:val="28"/>
        </w:rPr>
        <w:t>и</w:t>
      </w:r>
      <w:r w:rsidR="00062CC1">
        <w:rPr>
          <w:szCs w:val="28"/>
        </w:rPr>
        <w:t xml:space="preserve"> «Геологія» </w:t>
      </w:r>
    </w:p>
    <w:p w:rsidR="00B6500C" w:rsidRPr="006E5ACF" w:rsidRDefault="00B6500C" w:rsidP="00B6500C">
      <w:pPr>
        <w:pStyle w:val="a6"/>
        <w:jc w:val="center"/>
        <w:rPr>
          <w:b/>
          <w:szCs w:val="28"/>
        </w:rPr>
      </w:pPr>
      <w:proofErr w:type="gramStart"/>
      <w:r w:rsidRPr="00D857BB">
        <w:rPr>
          <w:szCs w:val="28"/>
        </w:rPr>
        <w:t>спец</w:t>
      </w:r>
      <w:proofErr w:type="gramEnd"/>
      <w:r w:rsidRPr="00D857BB">
        <w:rPr>
          <w:szCs w:val="28"/>
        </w:rPr>
        <w:t xml:space="preserve">іальності </w:t>
      </w:r>
      <w:r w:rsidRPr="00516D80">
        <w:rPr>
          <w:szCs w:val="28"/>
        </w:rPr>
        <w:t>103 Науки про Землю</w:t>
      </w:r>
    </w:p>
    <w:p w:rsidR="00B6500C" w:rsidRPr="00B6500C" w:rsidRDefault="00B6500C" w:rsidP="00B6500C">
      <w:pPr>
        <w:suppressLineNumbers/>
        <w:shd w:val="clear" w:color="auto" w:fill="FFFFFF"/>
        <w:suppressAutoHyphens/>
        <w:ind w:left="720"/>
        <w:rPr>
          <w:szCs w:val="28"/>
        </w:rPr>
      </w:pPr>
    </w:p>
    <w:p w:rsidR="00B6500C" w:rsidRPr="00B6500C" w:rsidRDefault="00B6500C" w:rsidP="00B6500C">
      <w:pPr>
        <w:suppressLineNumbers/>
        <w:shd w:val="clear" w:color="auto" w:fill="FFFFFF"/>
        <w:suppressAutoHyphens/>
        <w:ind w:left="720"/>
        <w:rPr>
          <w:szCs w:val="28"/>
        </w:rPr>
      </w:pPr>
    </w:p>
    <w:p w:rsidR="00D40C6B" w:rsidRDefault="00B6500C" w:rsidP="00B6500C">
      <w:pPr>
        <w:suppressLineNumbers/>
        <w:suppressAutoHyphens/>
        <w:ind w:left="720"/>
        <w:jc w:val="center"/>
        <w:rPr>
          <w:szCs w:val="28"/>
          <w:lang w:val="uk-UA"/>
        </w:rPr>
      </w:pPr>
      <w:r w:rsidRPr="00B6500C">
        <w:rPr>
          <w:szCs w:val="28"/>
        </w:rPr>
        <w:t>Розробник</w:t>
      </w:r>
      <w:r>
        <w:rPr>
          <w:szCs w:val="28"/>
          <w:lang w:val="uk-UA"/>
        </w:rPr>
        <w:t>и</w:t>
      </w:r>
      <w:r w:rsidRPr="00B6500C">
        <w:rPr>
          <w:szCs w:val="28"/>
        </w:rPr>
        <w:t xml:space="preserve">: </w:t>
      </w:r>
    </w:p>
    <w:p w:rsidR="005661D6" w:rsidRDefault="005661D6" w:rsidP="00B6500C">
      <w:pPr>
        <w:suppressLineNumbers/>
        <w:suppressAutoHyphens/>
        <w:ind w:left="72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Вячеслав </w:t>
      </w:r>
      <w:r w:rsidRPr="006F5012">
        <w:rPr>
          <w:szCs w:val="28"/>
          <w:lang w:val="uk-UA"/>
        </w:rPr>
        <w:t>С</w:t>
      </w:r>
      <w:r>
        <w:rPr>
          <w:szCs w:val="28"/>
          <w:lang w:val="uk-UA"/>
        </w:rPr>
        <w:t>тепанович</w:t>
      </w:r>
      <w:r w:rsidRPr="006F5012">
        <w:rPr>
          <w:szCs w:val="28"/>
          <w:lang w:val="uk-UA"/>
        </w:rPr>
        <w:t xml:space="preserve"> </w:t>
      </w:r>
      <w:r w:rsidR="00B6500C" w:rsidRPr="006F5012">
        <w:rPr>
          <w:szCs w:val="28"/>
          <w:lang w:val="uk-UA"/>
        </w:rPr>
        <w:t>Савчук</w:t>
      </w:r>
      <w:r w:rsidR="00B6500C" w:rsidRPr="006F5012">
        <w:rPr>
          <w:szCs w:val="28"/>
        </w:rPr>
        <w:t>,  </w:t>
      </w:r>
    </w:p>
    <w:p w:rsidR="00B6500C" w:rsidRPr="005661D6" w:rsidRDefault="005661D6" w:rsidP="005661D6">
      <w:pPr>
        <w:suppressLineNumbers/>
        <w:suppressAutoHyphens/>
        <w:ind w:left="72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Наталія Вікторівна </w:t>
      </w:r>
      <w:r w:rsidR="00B6500C" w:rsidRPr="006F5012">
        <w:rPr>
          <w:szCs w:val="28"/>
          <w:lang w:val="uk-UA"/>
        </w:rPr>
        <w:t>Хоменко</w:t>
      </w:r>
      <w:r>
        <w:rPr>
          <w:szCs w:val="28"/>
          <w:lang w:val="uk-UA"/>
        </w:rPr>
        <w:t>.</w:t>
      </w:r>
    </w:p>
    <w:p w:rsidR="00B6500C" w:rsidRPr="00B6500C" w:rsidRDefault="00B6500C" w:rsidP="00B6500C">
      <w:pPr>
        <w:suppressLineNumbers/>
        <w:shd w:val="clear" w:color="auto" w:fill="FFFFFF"/>
        <w:suppressAutoHyphens/>
        <w:spacing w:before="470"/>
        <w:ind w:left="720"/>
        <w:rPr>
          <w:b/>
          <w:szCs w:val="28"/>
        </w:rPr>
      </w:pPr>
    </w:p>
    <w:p w:rsidR="00B6500C" w:rsidRPr="00B6500C" w:rsidRDefault="00B6500C" w:rsidP="00B6500C">
      <w:pPr>
        <w:suppressLineNumbers/>
        <w:shd w:val="clear" w:color="auto" w:fill="FFFFFF"/>
        <w:suppressAutoHyphens/>
        <w:spacing w:before="470"/>
        <w:ind w:left="720"/>
        <w:rPr>
          <w:b/>
          <w:szCs w:val="28"/>
        </w:rPr>
      </w:pPr>
    </w:p>
    <w:p w:rsidR="00B6500C" w:rsidRPr="00B6500C" w:rsidRDefault="00B6500C" w:rsidP="00B6500C">
      <w:pPr>
        <w:suppressLineNumbers/>
        <w:shd w:val="clear" w:color="auto" w:fill="FFFFFF"/>
        <w:suppressAutoHyphens/>
        <w:spacing w:before="470"/>
        <w:ind w:left="720"/>
        <w:rPr>
          <w:b/>
          <w:szCs w:val="28"/>
        </w:rPr>
      </w:pPr>
    </w:p>
    <w:p w:rsidR="00B6500C" w:rsidRPr="005661D6" w:rsidRDefault="005661D6" w:rsidP="00B6500C">
      <w:pPr>
        <w:suppressLineNumbers/>
        <w:suppressAutoHyphens/>
        <w:ind w:left="720"/>
        <w:jc w:val="center"/>
        <w:rPr>
          <w:szCs w:val="28"/>
          <w:lang w:val="uk-UA"/>
        </w:rPr>
      </w:pPr>
      <w:r>
        <w:rPr>
          <w:szCs w:val="28"/>
          <w:lang w:val="uk-UA"/>
        </w:rPr>
        <w:t>В редакції авторів</w:t>
      </w: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  <w:proofErr w:type="gramStart"/>
      <w:r w:rsidRPr="00B6500C">
        <w:rPr>
          <w:szCs w:val="28"/>
        </w:rPr>
        <w:t>П</w:t>
      </w:r>
      <w:proofErr w:type="gramEnd"/>
      <w:r w:rsidRPr="00B6500C">
        <w:rPr>
          <w:szCs w:val="28"/>
        </w:rPr>
        <w:t>ідготовлено до виходу в світ</w:t>
      </w: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  <w:r w:rsidRPr="00B6500C">
        <w:rPr>
          <w:szCs w:val="28"/>
        </w:rPr>
        <w:t xml:space="preserve">у Національному </w:t>
      </w:r>
      <w:proofErr w:type="gramStart"/>
      <w:r w:rsidRPr="00B6500C">
        <w:rPr>
          <w:szCs w:val="28"/>
        </w:rPr>
        <w:t>техн</w:t>
      </w:r>
      <w:proofErr w:type="gramEnd"/>
      <w:r w:rsidRPr="00B6500C">
        <w:rPr>
          <w:szCs w:val="28"/>
        </w:rPr>
        <w:t>ічному університеті</w:t>
      </w: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  <w:r w:rsidRPr="00B6500C">
        <w:rPr>
          <w:szCs w:val="28"/>
        </w:rPr>
        <w:t>«Дніпровська полі</w:t>
      </w:r>
      <w:proofErr w:type="gramStart"/>
      <w:r w:rsidRPr="00B6500C">
        <w:rPr>
          <w:szCs w:val="28"/>
        </w:rPr>
        <w:t>техн</w:t>
      </w:r>
      <w:proofErr w:type="gramEnd"/>
      <w:r w:rsidRPr="00B6500C">
        <w:rPr>
          <w:szCs w:val="28"/>
        </w:rPr>
        <w:t>іка».</w:t>
      </w: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  <w:proofErr w:type="gramStart"/>
      <w:r w:rsidRPr="00B6500C">
        <w:rPr>
          <w:szCs w:val="28"/>
        </w:rPr>
        <w:t>Св</w:t>
      </w:r>
      <w:proofErr w:type="gramEnd"/>
      <w:r w:rsidRPr="00B6500C">
        <w:rPr>
          <w:szCs w:val="28"/>
        </w:rPr>
        <w:t>ідоцтво про внесення до Державного реєстру ДК № 1842</w:t>
      </w:r>
    </w:p>
    <w:p w:rsidR="00B6500C" w:rsidRPr="00B6500C" w:rsidRDefault="00B6500C" w:rsidP="00B6500C">
      <w:pPr>
        <w:suppressLineNumbers/>
        <w:suppressAutoHyphens/>
        <w:ind w:left="720"/>
        <w:jc w:val="center"/>
        <w:rPr>
          <w:szCs w:val="28"/>
        </w:rPr>
      </w:pPr>
      <w:r w:rsidRPr="00B6500C">
        <w:rPr>
          <w:szCs w:val="28"/>
        </w:rPr>
        <w:t>49005, м. Дніпро, просп. Д. Яворницького, 19</w:t>
      </w:r>
    </w:p>
    <w:p w:rsidR="0035212D" w:rsidRPr="00B6500C" w:rsidRDefault="0035212D" w:rsidP="00B6500C">
      <w:pPr>
        <w:rPr>
          <w:szCs w:val="28"/>
        </w:rPr>
      </w:pPr>
    </w:p>
    <w:sectPr w:rsidR="0035212D" w:rsidRPr="00B6500C" w:rsidSect="005661D6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59B" w:rsidRDefault="0077559B" w:rsidP="00C42819">
      <w:r>
        <w:separator/>
      </w:r>
    </w:p>
  </w:endnote>
  <w:endnote w:type="continuationSeparator" w:id="0">
    <w:p w:rsidR="0077559B" w:rsidRDefault="0077559B" w:rsidP="00C4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A88" w:rsidRDefault="00342A88" w:rsidP="00EC39A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2A88" w:rsidRDefault="00342A88" w:rsidP="00EC39A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90674"/>
      <w:docPartObj>
        <w:docPartGallery w:val="Page Numbers (Bottom of Page)"/>
        <w:docPartUnique/>
      </w:docPartObj>
    </w:sdtPr>
    <w:sdtEndPr/>
    <w:sdtContent>
      <w:p w:rsidR="00342A88" w:rsidRDefault="00342A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6D1">
          <w:rPr>
            <w:noProof/>
          </w:rPr>
          <w:t>13</w:t>
        </w:r>
        <w:r>
          <w:fldChar w:fldCharType="end"/>
        </w:r>
      </w:p>
    </w:sdtContent>
  </w:sdt>
  <w:p w:rsidR="00342A88" w:rsidRDefault="00342A88" w:rsidP="00EC39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59B" w:rsidRDefault="0077559B" w:rsidP="00C42819">
      <w:r>
        <w:separator/>
      </w:r>
    </w:p>
  </w:footnote>
  <w:footnote w:type="continuationSeparator" w:id="0">
    <w:p w:rsidR="0077559B" w:rsidRDefault="0077559B" w:rsidP="00C42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4BB5"/>
    <w:multiLevelType w:val="hybridMultilevel"/>
    <w:tmpl w:val="6844794C"/>
    <w:lvl w:ilvl="0" w:tplc="4746A6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F2AD2"/>
    <w:multiLevelType w:val="hybridMultilevel"/>
    <w:tmpl w:val="D2AED370"/>
    <w:lvl w:ilvl="0" w:tplc="053C4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A3562"/>
    <w:multiLevelType w:val="hybridMultilevel"/>
    <w:tmpl w:val="6740593A"/>
    <w:lvl w:ilvl="0" w:tplc="775C97C8">
      <w:start w:val="7"/>
      <w:numFmt w:val="bullet"/>
      <w:lvlText w:val="-"/>
      <w:lvlJc w:val="left"/>
      <w:pPr>
        <w:tabs>
          <w:tab w:val="num" w:pos="954"/>
        </w:tabs>
        <w:ind w:left="95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24A22209"/>
    <w:multiLevelType w:val="hybridMultilevel"/>
    <w:tmpl w:val="ED183EBA"/>
    <w:lvl w:ilvl="0" w:tplc="41246ECC">
      <w:start w:val="1"/>
      <w:numFmt w:val="bullet"/>
      <w:lvlText w:val=""/>
      <w:lvlJc w:val="left"/>
      <w:pPr>
        <w:ind w:left="786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D5D02EE"/>
    <w:multiLevelType w:val="hybridMultilevel"/>
    <w:tmpl w:val="3DA09534"/>
    <w:lvl w:ilvl="0" w:tplc="9258B398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310A1379"/>
    <w:multiLevelType w:val="hybridMultilevel"/>
    <w:tmpl w:val="887456FC"/>
    <w:lvl w:ilvl="0" w:tplc="4746A6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25695"/>
    <w:multiLevelType w:val="hybridMultilevel"/>
    <w:tmpl w:val="556A169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A6777"/>
    <w:multiLevelType w:val="hybridMultilevel"/>
    <w:tmpl w:val="BE0ED954"/>
    <w:lvl w:ilvl="0" w:tplc="E52A2DC2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b/>
      </w:rPr>
    </w:lvl>
    <w:lvl w:ilvl="1" w:tplc="BF967F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EF3067"/>
    <w:multiLevelType w:val="hybridMultilevel"/>
    <w:tmpl w:val="479EE614"/>
    <w:lvl w:ilvl="0" w:tplc="1FFC49F6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5F910124"/>
    <w:multiLevelType w:val="hybridMultilevel"/>
    <w:tmpl w:val="F142F2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77E16D2"/>
    <w:multiLevelType w:val="hybridMultilevel"/>
    <w:tmpl w:val="5D982CF4"/>
    <w:lvl w:ilvl="0" w:tplc="41246ECC">
      <w:start w:val="1"/>
      <w:numFmt w:val="bullet"/>
      <w:lvlText w:val=""/>
      <w:lvlJc w:val="left"/>
      <w:pPr>
        <w:ind w:left="928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754E67"/>
    <w:multiLevelType w:val="hybridMultilevel"/>
    <w:tmpl w:val="06B6EC6E"/>
    <w:lvl w:ilvl="0" w:tplc="D1A2CC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BA093E"/>
    <w:multiLevelType w:val="hybridMultilevel"/>
    <w:tmpl w:val="5B1CD7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5"/>
  </w:num>
  <w:num w:numId="5">
    <w:abstractNumId w:val="11"/>
  </w:num>
  <w:num w:numId="6">
    <w:abstractNumId w:val="8"/>
  </w:num>
  <w:num w:numId="7">
    <w:abstractNumId w:val="14"/>
  </w:num>
  <w:num w:numId="8">
    <w:abstractNumId w:val="9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2"/>
  </w:num>
  <w:num w:numId="13">
    <w:abstractNumId w:val="0"/>
  </w:num>
  <w:num w:numId="14">
    <w:abstractNumId w:val="6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DD2"/>
    <w:rsid w:val="00035552"/>
    <w:rsid w:val="000462FF"/>
    <w:rsid w:val="00062CC1"/>
    <w:rsid w:val="00071BF4"/>
    <w:rsid w:val="0008481B"/>
    <w:rsid w:val="000A6B12"/>
    <w:rsid w:val="000B650B"/>
    <w:rsid w:val="000F3E1F"/>
    <w:rsid w:val="000F4183"/>
    <w:rsid w:val="00103179"/>
    <w:rsid w:val="00125691"/>
    <w:rsid w:val="00125C40"/>
    <w:rsid w:val="00135057"/>
    <w:rsid w:val="00187AAD"/>
    <w:rsid w:val="00192268"/>
    <w:rsid w:val="00197E1C"/>
    <w:rsid w:val="001A4415"/>
    <w:rsid w:val="001C46BB"/>
    <w:rsid w:val="001D708A"/>
    <w:rsid w:val="001F0E7B"/>
    <w:rsid w:val="00234CC7"/>
    <w:rsid w:val="00257DB2"/>
    <w:rsid w:val="002905C8"/>
    <w:rsid w:val="00294AD8"/>
    <w:rsid w:val="00297ED4"/>
    <w:rsid w:val="002A5266"/>
    <w:rsid w:val="002B3386"/>
    <w:rsid w:val="002C320B"/>
    <w:rsid w:val="002C6DAD"/>
    <w:rsid w:val="003113CC"/>
    <w:rsid w:val="003142F4"/>
    <w:rsid w:val="00342A88"/>
    <w:rsid w:val="00343E56"/>
    <w:rsid w:val="0035212D"/>
    <w:rsid w:val="003A0B71"/>
    <w:rsid w:val="003A5F93"/>
    <w:rsid w:val="003C5E03"/>
    <w:rsid w:val="003D75C3"/>
    <w:rsid w:val="003E1FBF"/>
    <w:rsid w:val="003E7714"/>
    <w:rsid w:val="003F0287"/>
    <w:rsid w:val="003F4E66"/>
    <w:rsid w:val="00402063"/>
    <w:rsid w:val="0043273E"/>
    <w:rsid w:val="00440D89"/>
    <w:rsid w:val="004719A8"/>
    <w:rsid w:val="004749A8"/>
    <w:rsid w:val="0048160F"/>
    <w:rsid w:val="004840B4"/>
    <w:rsid w:val="00497E23"/>
    <w:rsid w:val="004C6A55"/>
    <w:rsid w:val="004D5F4C"/>
    <w:rsid w:val="004E335D"/>
    <w:rsid w:val="00513B26"/>
    <w:rsid w:val="005345CB"/>
    <w:rsid w:val="005444DA"/>
    <w:rsid w:val="005528E6"/>
    <w:rsid w:val="005661D6"/>
    <w:rsid w:val="005755E3"/>
    <w:rsid w:val="005856BD"/>
    <w:rsid w:val="005A49C1"/>
    <w:rsid w:val="005C25A8"/>
    <w:rsid w:val="005E0F15"/>
    <w:rsid w:val="00601BE2"/>
    <w:rsid w:val="00621CC9"/>
    <w:rsid w:val="006330B9"/>
    <w:rsid w:val="00672699"/>
    <w:rsid w:val="00686F27"/>
    <w:rsid w:val="006870F9"/>
    <w:rsid w:val="00697E3E"/>
    <w:rsid w:val="006A6A11"/>
    <w:rsid w:val="006B418F"/>
    <w:rsid w:val="006C31D3"/>
    <w:rsid w:val="006F33A1"/>
    <w:rsid w:val="006F47A0"/>
    <w:rsid w:val="006F5012"/>
    <w:rsid w:val="006F6A2C"/>
    <w:rsid w:val="0070642D"/>
    <w:rsid w:val="007103F7"/>
    <w:rsid w:val="0071502D"/>
    <w:rsid w:val="00726ED3"/>
    <w:rsid w:val="00740147"/>
    <w:rsid w:val="00753B9B"/>
    <w:rsid w:val="0077559B"/>
    <w:rsid w:val="00794A7B"/>
    <w:rsid w:val="007C5A06"/>
    <w:rsid w:val="007F27A5"/>
    <w:rsid w:val="00800B82"/>
    <w:rsid w:val="0080611F"/>
    <w:rsid w:val="00816C21"/>
    <w:rsid w:val="00855026"/>
    <w:rsid w:val="0085759B"/>
    <w:rsid w:val="008844DA"/>
    <w:rsid w:val="0088655C"/>
    <w:rsid w:val="008A46EB"/>
    <w:rsid w:val="008A6224"/>
    <w:rsid w:val="008B04E0"/>
    <w:rsid w:val="008B3689"/>
    <w:rsid w:val="008B684F"/>
    <w:rsid w:val="008C53AB"/>
    <w:rsid w:val="008F1C45"/>
    <w:rsid w:val="008F4A23"/>
    <w:rsid w:val="00953ABC"/>
    <w:rsid w:val="00963324"/>
    <w:rsid w:val="009A2082"/>
    <w:rsid w:val="009D4C4A"/>
    <w:rsid w:val="009F137D"/>
    <w:rsid w:val="009F3FEB"/>
    <w:rsid w:val="00A012F1"/>
    <w:rsid w:val="00A646BD"/>
    <w:rsid w:val="00A779B9"/>
    <w:rsid w:val="00AC0AEA"/>
    <w:rsid w:val="00B6500C"/>
    <w:rsid w:val="00B65CCA"/>
    <w:rsid w:val="00B9473D"/>
    <w:rsid w:val="00BC0F3D"/>
    <w:rsid w:val="00BD743C"/>
    <w:rsid w:val="00C32240"/>
    <w:rsid w:val="00C42819"/>
    <w:rsid w:val="00C538CD"/>
    <w:rsid w:val="00C84025"/>
    <w:rsid w:val="00CA334E"/>
    <w:rsid w:val="00CB7A69"/>
    <w:rsid w:val="00CD7735"/>
    <w:rsid w:val="00CE1209"/>
    <w:rsid w:val="00CE1DD2"/>
    <w:rsid w:val="00D03413"/>
    <w:rsid w:val="00D12BA8"/>
    <w:rsid w:val="00D15F73"/>
    <w:rsid w:val="00D22D98"/>
    <w:rsid w:val="00D319C5"/>
    <w:rsid w:val="00D40C6B"/>
    <w:rsid w:val="00D6194C"/>
    <w:rsid w:val="00D966EC"/>
    <w:rsid w:val="00DB1830"/>
    <w:rsid w:val="00DC0726"/>
    <w:rsid w:val="00DE2B3A"/>
    <w:rsid w:val="00DE6935"/>
    <w:rsid w:val="00E067F4"/>
    <w:rsid w:val="00E22833"/>
    <w:rsid w:val="00E3109C"/>
    <w:rsid w:val="00E66A28"/>
    <w:rsid w:val="00E73B53"/>
    <w:rsid w:val="00E92B0A"/>
    <w:rsid w:val="00EC19AA"/>
    <w:rsid w:val="00EC39A4"/>
    <w:rsid w:val="00ED06D1"/>
    <w:rsid w:val="00ED7482"/>
    <w:rsid w:val="00EE1340"/>
    <w:rsid w:val="00EF28CB"/>
    <w:rsid w:val="00EF39AB"/>
    <w:rsid w:val="00F11379"/>
    <w:rsid w:val="00F31D6E"/>
    <w:rsid w:val="00F32FCB"/>
    <w:rsid w:val="00F36236"/>
    <w:rsid w:val="00F45986"/>
    <w:rsid w:val="00F538A0"/>
    <w:rsid w:val="00F60714"/>
    <w:rsid w:val="00F60DAF"/>
    <w:rsid w:val="00F922FF"/>
    <w:rsid w:val="00F93C12"/>
    <w:rsid w:val="00FB321C"/>
    <w:rsid w:val="00FB6D34"/>
    <w:rsid w:val="00FC251D"/>
    <w:rsid w:val="00FE20DF"/>
    <w:rsid w:val="00FE53A0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1DD2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CE1DD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CE1DD2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CE1DD2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DD2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E1DD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E1DD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CE1DD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uiPriority w:val="99"/>
    <w:rsid w:val="00CE1DD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1DD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CE1DD2"/>
  </w:style>
  <w:style w:type="paragraph" w:styleId="a6">
    <w:name w:val="Body Text"/>
    <w:basedOn w:val="a"/>
    <w:link w:val="a7"/>
    <w:rsid w:val="00CE1DD2"/>
    <w:pPr>
      <w:spacing w:after="120"/>
    </w:pPr>
  </w:style>
  <w:style w:type="character" w:customStyle="1" w:styleId="a7">
    <w:name w:val="Основной текст Знак"/>
    <w:basedOn w:val="a0"/>
    <w:link w:val="a6"/>
    <w:rsid w:val="00CE1D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CE1DD2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CE1DD2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CE1DD2"/>
    <w:rPr>
      <w:rFonts w:ascii="Times New Roman" w:eastAsia="Times New Roman" w:hAnsi="Times New Roman" w:cs="Times New Roman"/>
      <w:sz w:val="24"/>
      <w:szCs w:val="24"/>
    </w:rPr>
  </w:style>
  <w:style w:type="character" w:customStyle="1" w:styleId="st131">
    <w:name w:val="st131"/>
    <w:rsid w:val="00CE1DD2"/>
    <w:rPr>
      <w:i/>
      <w:iCs/>
      <w:color w:val="0000FF"/>
    </w:rPr>
  </w:style>
  <w:style w:type="character" w:customStyle="1" w:styleId="st46">
    <w:name w:val="st46"/>
    <w:rsid w:val="00CE1DD2"/>
    <w:rPr>
      <w:i/>
      <w:iCs/>
      <w:color w:val="000000"/>
    </w:rPr>
  </w:style>
  <w:style w:type="paragraph" w:styleId="aa">
    <w:name w:val="List Paragraph"/>
    <w:basedOn w:val="a"/>
    <w:uiPriority w:val="34"/>
    <w:qFormat/>
    <w:rsid w:val="00257DB2"/>
    <w:pPr>
      <w:ind w:left="720"/>
      <w:contextualSpacing/>
    </w:pPr>
  </w:style>
  <w:style w:type="paragraph" w:styleId="ab">
    <w:name w:val="Plain Text"/>
    <w:basedOn w:val="a"/>
    <w:link w:val="ac"/>
    <w:semiHidden/>
    <w:unhideWhenUsed/>
    <w:rsid w:val="0013505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13505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1350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бычный2"/>
    <w:rsid w:val="006F6A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rsid w:val="0035212D"/>
    <w:rPr>
      <w:color w:val="0000FF"/>
      <w:u w:val="single"/>
    </w:rPr>
  </w:style>
  <w:style w:type="paragraph" w:styleId="ae">
    <w:name w:val="Normal (Web)"/>
    <w:basedOn w:val="a"/>
    <w:rsid w:val="0043273E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4327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подзаголовок1"/>
    <w:basedOn w:val="a"/>
    <w:uiPriority w:val="99"/>
    <w:rsid w:val="0043273E"/>
    <w:pPr>
      <w:keepNext/>
      <w:spacing w:before="240" w:after="60"/>
    </w:pPr>
    <w:rPr>
      <w:b/>
      <w:kern w:val="28"/>
      <w:sz w:val="26"/>
      <w:szCs w:val="20"/>
      <w:lang w:val="uk-UA"/>
    </w:rPr>
  </w:style>
  <w:style w:type="paragraph" w:styleId="3">
    <w:name w:val="Body Text Indent 3"/>
    <w:basedOn w:val="a"/>
    <w:link w:val="30"/>
    <w:uiPriority w:val="99"/>
    <w:unhideWhenUsed/>
    <w:rsid w:val="004C6A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6A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CB7A69"/>
    <w:pPr>
      <w:tabs>
        <w:tab w:val="right" w:leader="dot" w:pos="9214"/>
      </w:tabs>
      <w:spacing w:after="120"/>
      <w:jc w:val="both"/>
    </w:pPr>
    <w:rPr>
      <w:sz w:val="24"/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4C6A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C6A55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8061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uiPriority w:val="1"/>
    <w:rsid w:val="0080611F"/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39"/>
    <w:rsid w:val="008A622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OC Heading"/>
    <w:basedOn w:val="1"/>
    <w:next w:val="a"/>
    <w:uiPriority w:val="39"/>
    <w:semiHidden/>
    <w:unhideWhenUsed/>
    <w:qFormat/>
    <w:rsid w:val="005C25A8"/>
    <w:pPr>
      <w:keepLines/>
      <w:spacing w:before="48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2">
    <w:name w:val="Основной текст (2)_"/>
    <w:link w:val="23"/>
    <w:locked/>
    <w:rsid w:val="00794A7B"/>
    <w:rPr>
      <w:b/>
      <w:sz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94A7B"/>
    <w:pPr>
      <w:widowControl w:val="0"/>
      <w:shd w:val="clear" w:color="auto" w:fill="FFFFFF"/>
      <w:spacing w:before="720" w:after="360" w:line="240" w:lineRule="atLeast"/>
      <w:jc w:val="right"/>
    </w:pPr>
    <w:rPr>
      <w:rFonts w:asciiTheme="minorHAnsi" w:eastAsiaTheme="minorHAnsi" w:hAnsiTheme="minorHAnsi" w:cstheme="minorBidi"/>
      <w:b/>
      <w:sz w:val="2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1DD2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CE1DD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CE1DD2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CE1DD2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1DD2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E1DD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E1DD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CE1DD2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uiPriority w:val="99"/>
    <w:rsid w:val="00CE1DD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1DD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CE1DD2"/>
  </w:style>
  <w:style w:type="paragraph" w:styleId="a6">
    <w:name w:val="Body Text"/>
    <w:basedOn w:val="a"/>
    <w:link w:val="a7"/>
    <w:rsid w:val="00CE1DD2"/>
    <w:pPr>
      <w:spacing w:after="120"/>
    </w:pPr>
  </w:style>
  <w:style w:type="character" w:customStyle="1" w:styleId="a7">
    <w:name w:val="Основной текст Знак"/>
    <w:basedOn w:val="a0"/>
    <w:link w:val="a6"/>
    <w:rsid w:val="00CE1D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CE1DD2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CE1DD2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CE1DD2"/>
    <w:rPr>
      <w:rFonts w:ascii="Times New Roman" w:eastAsia="Times New Roman" w:hAnsi="Times New Roman" w:cs="Times New Roman"/>
      <w:sz w:val="24"/>
      <w:szCs w:val="24"/>
    </w:rPr>
  </w:style>
  <w:style w:type="character" w:customStyle="1" w:styleId="st131">
    <w:name w:val="st131"/>
    <w:rsid w:val="00CE1DD2"/>
    <w:rPr>
      <w:i/>
      <w:iCs/>
      <w:color w:val="0000FF"/>
    </w:rPr>
  </w:style>
  <w:style w:type="character" w:customStyle="1" w:styleId="st46">
    <w:name w:val="st46"/>
    <w:rsid w:val="00CE1DD2"/>
    <w:rPr>
      <w:i/>
      <w:iCs/>
      <w:color w:val="000000"/>
    </w:rPr>
  </w:style>
  <w:style w:type="paragraph" w:styleId="aa">
    <w:name w:val="List Paragraph"/>
    <w:basedOn w:val="a"/>
    <w:uiPriority w:val="34"/>
    <w:qFormat/>
    <w:rsid w:val="00257DB2"/>
    <w:pPr>
      <w:ind w:left="720"/>
      <w:contextualSpacing/>
    </w:pPr>
  </w:style>
  <w:style w:type="paragraph" w:styleId="ab">
    <w:name w:val="Plain Text"/>
    <w:basedOn w:val="a"/>
    <w:link w:val="ac"/>
    <w:semiHidden/>
    <w:unhideWhenUsed/>
    <w:rsid w:val="0013505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13505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1350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бычный2"/>
    <w:rsid w:val="006F6A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Hyperlink"/>
    <w:rsid w:val="0035212D"/>
    <w:rPr>
      <w:color w:val="0000FF"/>
      <w:u w:val="single"/>
    </w:rPr>
  </w:style>
  <w:style w:type="paragraph" w:styleId="ae">
    <w:name w:val="Normal (Web)"/>
    <w:basedOn w:val="a"/>
    <w:rsid w:val="0043273E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4327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подзаголовок1"/>
    <w:basedOn w:val="a"/>
    <w:uiPriority w:val="99"/>
    <w:rsid w:val="0043273E"/>
    <w:pPr>
      <w:keepNext/>
      <w:spacing w:before="240" w:after="60"/>
    </w:pPr>
    <w:rPr>
      <w:b/>
      <w:kern w:val="28"/>
      <w:sz w:val="26"/>
      <w:szCs w:val="20"/>
      <w:lang w:val="uk-UA"/>
    </w:rPr>
  </w:style>
  <w:style w:type="paragraph" w:styleId="3">
    <w:name w:val="Body Text Indent 3"/>
    <w:basedOn w:val="a"/>
    <w:link w:val="30"/>
    <w:uiPriority w:val="99"/>
    <w:unhideWhenUsed/>
    <w:rsid w:val="004C6A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6A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CB7A69"/>
    <w:pPr>
      <w:tabs>
        <w:tab w:val="right" w:leader="dot" w:pos="9214"/>
      </w:tabs>
      <w:spacing w:after="120"/>
      <w:jc w:val="both"/>
    </w:pPr>
    <w:rPr>
      <w:sz w:val="24"/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4C6A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C6A55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8061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uiPriority w:val="1"/>
    <w:rsid w:val="0080611F"/>
    <w:rPr>
      <w:rFonts w:ascii="Calibri" w:eastAsia="Times New Roman" w:hAnsi="Calibri" w:cs="Times New Roman"/>
      <w:lang w:eastAsia="ru-RU"/>
    </w:rPr>
  </w:style>
  <w:style w:type="table" w:styleId="af3">
    <w:name w:val="Table Grid"/>
    <w:basedOn w:val="a1"/>
    <w:uiPriority w:val="39"/>
    <w:rsid w:val="008A622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OC Heading"/>
    <w:basedOn w:val="1"/>
    <w:next w:val="a"/>
    <w:uiPriority w:val="39"/>
    <w:semiHidden/>
    <w:unhideWhenUsed/>
    <w:qFormat/>
    <w:rsid w:val="005C25A8"/>
    <w:pPr>
      <w:keepLines/>
      <w:spacing w:before="48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2">
    <w:name w:val="Основной текст (2)_"/>
    <w:link w:val="23"/>
    <w:locked/>
    <w:rsid w:val="00794A7B"/>
    <w:rPr>
      <w:b/>
      <w:sz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94A7B"/>
    <w:pPr>
      <w:widowControl w:val="0"/>
      <w:shd w:val="clear" w:color="auto" w:fill="FFFFFF"/>
      <w:spacing w:before="720" w:after="360" w:line="240" w:lineRule="atLeast"/>
      <w:jc w:val="right"/>
    </w:pPr>
    <w:rPr>
      <w:rFonts w:asciiTheme="minorHAnsi" w:eastAsiaTheme="minorHAnsi" w:hAnsiTheme="minorHAnsi" w:cstheme="minorBid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33271/nvngu/2023-5/01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igras.ru/index.php?r=37&amp;id=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3233F-8629-4C06-93B5-7B849DB9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3365</Words>
  <Characters>19181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2</cp:revision>
  <cp:lastPrinted>2024-10-14T13:18:00Z</cp:lastPrinted>
  <dcterms:created xsi:type="dcterms:W3CDTF">2026-06-07T14:57:00Z</dcterms:created>
  <dcterms:modified xsi:type="dcterms:W3CDTF">2026-06-07T14:57:00Z</dcterms:modified>
</cp:coreProperties>
</file>